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bookmarkStart w:id="18" w:name="_GoBack"/>
      <w:r>
        <w:rPr>
          <w:rFonts w:hint="eastAsia"/>
          <w:b/>
          <w:kern w:val="0"/>
          <w:sz w:val="112"/>
          <w:szCs w:val="112"/>
        </w:rPr>
        <w:t xml:space="preserve">磋 商 </w:t>
      </w:r>
      <w:r>
        <w:rPr>
          <w:b/>
          <w:kern w:val="0"/>
          <w:sz w:val="112"/>
          <w:szCs w:val="112"/>
        </w:rPr>
        <w:t>文</w:t>
      </w:r>
      <w:r>
        <w:rPr>
          <w:rFonts w:hint="eastAsia"/>
          <w:b/>
          <w:kern w:val="0"/>
          <w:sz w:val="112"/>
          <w:szCs w:val="112"/>
        </w:rPr>
        <w:t xml:space="preserve"> </w:t>
      </w:r>
      <w:r>
        <w:rPr>
          <w:b/>
          <w:kern w:val="0"/>
          <w:sz w:val="112"/>
          <w:szCs w:val="112"/>
        </w:rPr>
        <w:t>件</w:t>
      </w:r>
      <w:bookmarkEnd w:id="18"/>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rPr>
          <w:sz w:val="32"/>
        </w:rPr>
      </w:pPr>
      <w:r>
        <w:rPr>
          <w:sz w:val="32"/>
        </w:rPr>
        <w:t>项目编号：</w:t>
      </w:r>
      <w:r>
        <w:rPr>
          <w:rFonts w:hint="eastAsia"/>
          <w:sz w:val="32"/>
        </w:rPr>
        <w:t>KMBYFW2022025</w:t>
      </w:r>
    </w:p>
    <w:p>
      <w:pPr>
        <w:autoSpaceDE w:val="0"/>
        <w:autoSpaceDN w:val="0"/>
        <w:adjustRightInd w:val="0"/>
        <w:snapToGrid w:val="0"/>
        <w:spacing w:line="600" w:lineRule="exact"/>
        <w:ind w:left="2560" w:hanging="2560" w:hangingChars="800"/>
        <w:jc w:val="left"/>
        <w:rPr>
          <w:sz w:val="32"/>
        </w:rPr>
      </w:pPr>
      <w:r>
        <w:rPr>
          <w:sz w:val="32"/>
        </w:rPr>
        <w:t>项目名称：</w:t>
      </w:r>
      <w:r>
        <w:rPr>
          <w:rFonts w:hint="eastAsia"/>
          <w:sz w:val="32"/>
        </w:rPr>
        <w:t>昆明日报社项目竣工结算服务采购</w:t>
      </w:r>
    </w:p>
    <w:p>
      <w:pPr>
        <w:tabs>
          <w:tab w:val="left" w:pos="6219"/>
        </w:tabs>
        <w:autoSpaceDE w:val="0"/>
        <w:autoSpaceDN w:val="0"/>
        <w:adjustRightInd w:val="0"/>
        <w:snapToGrid w:val="0"/>
        <w:spacing w:line="700" w:lineRule="exact"/>
        <w:rPr>
          <w:sz w:val="32"/>
        </w:rPr>
      </w:pPr>
      <w:r>
        <w:rPr>
          <w:sz w:val="32"/>
        </w:rPr>
        <w:t>采购人：</w:t>
      </w:r>
      <w:r>
        <w:rPr>
          <w:rFonts w:hint="eastAsia"/>
          <w:sz w:val="32"/>
        </w:rPr>
        <w:t>昆明日报社</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22</w:t>
      </w:r>
      <w:r>
        <w:rPr>
          <w:rFonts w:eastAsia="方正仿宋_GBK"/>
          <w:kern w:val="0"/>
          <w:sz w:val="36"/>
          <w:szCs w:val="36"/>
        </w:rPr>
        <w:t>年</w:t>
      </w:r>
      <w:r>
        <w:rPr>
          <w:rFonts w:hint="eastAsia" w:eastAsia="方正仿宋_GBK"/>
          <w:kern w:val="0"/>
          <w:sz w:val="36"/>
          <w:szCs w:val="36"/>
        </w:rPr>
        <w:t>5</w:t>
      </w:r>
      <w:r>
        <w:rPr>
          <w:rFonts w:eastAsia="方正仿宋_GBK"/>
          <w:kern w:val="0"/>
          <w:sz w:val="36"/>
          <w:szCs w:val="36"/>
        </w:rPr>
        <w:t>月</w:t>
      </w:r>
      <w:r>
        <w:rPr>
          <w:rFonts w:hint="eastAsia" w:eastAsia="方正仿宋_GBK"/>
          <w:kern w:val="0"/>
          <w:sz w:val="36"/>
          <w:szCs w:val="36"/>
        </w:rPr>
        <w:t>27</w:t>
      </w:r>
      <w:r>
        <w:rPr>
          <w:rFonts w:eastAsia="方正仿宋_GBK"/>
          <w:kern w:val="0"/>
          <w:sz w:val="36"/>
          <w:szCs w:val="36"/>
        </w:rPr>
        <w:t>日</w:t>
      </w:r>
    </w:p>
    <w:p>
      <w:pPr>
        <w:rPr>
          <w:rFonts w:eastAsia="方正仿宋_GBK"/>
          <w:kern w:val="0"/>
          <w:sz w:val="36"/>
          <w:szCs w:val="36"/>
        </w:rPr>
      </w:pPr>
    </w:p>
    <w:p>
      <w:pPr>
        <w:jc w:val="center"/>
        <w:rPr>
          <w:rFonts w:ascii="宋体" w:hAnsi="宋体" w:cs="宋体"/>
          <w:sz w:val="44"/>
          <w:szCs w:val="44"/>
        </w:rPr>
      </w:pPr>
      <w:r>
        <w:rPr>
          <w:rFonts w:hint="eastAsia" w:ascii="宋体" w:hAnsi="宋体" w:cs="宋体"/>
          <w:sz w:val="44"/>
          <w:szCs w:val="44"/>
        </w:rPr>
        <w:t>昆明日报社项目竣工结算服务采购</w:t>
      </w:r>
    </w:p>
    <w:p>
      <w:pPr>
        <w:jc w:val="center"/>
        <w:rPr>
          <w:rFonts w:ascii="宋体" w:hAnsi="宋体" w:cs="宋体"/>
          <w:sz w:val="44"/>
          <w:szCs w:val="44"/>
        </w:rPr>
      </w:pPr>
      <w:r>
        <w:rPr>
          <w:rFonts w:hint="eastAsia" w:ascii="宋体" w:hAnsi="宋体" w:cs="宋体"/>
          <w:sz w:val="44"/>
          <w:szCs w:val="44"/>
        </w:rPr>
        <w:t>竞争性磋商文件</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一、磋商邀请</w:t>
      </w:r>
      <w:r>
        <w:rPr>
          <w:rFonts w:hint="eastAsia" w:ascii="仿宋" w:hAnsi="仿宋" w:eastAsia="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昆明日报社就某项目进行竣工结算审计服务采购，请具有承接此项目能力的供应商前来竞争性磋商。</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（一）项目名称：</w:t>
      </w:r>
      <w:r>
        <w:rPr>
          <w:rFonts w:hint="eastAsia" w:ascii="仿宋" w:hAnsi="仿宋" w:eastAsia="仿宋"/>
          <w:sz w:val="32"/>
          <w:szCs w:val="32"/>
        </w:rPr>
        <w:t>昆明日报社项目竣工结算服务采购</w:t>
      </w:r>
    </w:p>
    <w:p>
      <w:pPr>
        <w:ind w:firstLine="640" w:firstLineChars="200"/>
        <w:rPr>
          <w:rFonts w:ascii="仿宋" w:hAnsi="仿宋" w:eastAsia="仿宋"/>
          <w:sz w:val="32"/>
          <w:szCs w:val="32"/>
        </w:rPr>
      </w:pPr>
      <w:r>
        <w:rPr>
          <w:rFonts w:ascii="仿宋" w:hAnsi="仿宋" w:eastAsia="仿宋"/>
          <w:sz w:val="32"/>
          <w:szCs w:val="32"/>
        </w:rPr>
        <w:t>（二）项目内容：</w:t>
      </w:r>
    </w:p>
    <w:p>
      <w:pPr>
        <w:ind w:firstLine="640" w:firstLineChars="200"/>
        <w:rPr>
          <w:rFonts w:ascii="仿宋" w:hAnsi="仿宋" w:eastAsia="仿宋"/>
          <w:sz w:val="32"/>
          <w:szCs w:val="32"/>
        </w:rPr>
      </w:pPr>
      <w:r>
        <w:rPr>
          <w:rFonts w:hint="eastAsia" w:ascii="仿宋" w:hAnsi="仿宋" w:eastAsia="仿宋"/>
          <w:sz w:val="32"/>
          <w:szCs w:val="32"/>
        </w:rPr>
        <w:t>1. 工程结算范围：</w:t>
      </w:r>
    </w:p>
    <w:p>
      <w:pPr>
        <w:ind w:firstLine="640" w:firstLineChars="200"/>
        <w:rPr>
          <w:rFonts w:ascii="仿宋" w:hAnsi="仿宋" w:eastAsia="仿宋"/>
          <w:sz w:val="32"/>
          <w:szCs w:val="32"/>
        </w:rPr>
      </w:pPr>
      <w:r>
        <w:rPr>
          <w:rFonts w:hint="eastAsia" w:ascii="仿宋" w:hAnsi="仿宋" w:eastAsia="仿宋"/>
          <w:sz w:val="32"/>
          <w:szCs w:val="32"/>
        </w:rPr>
        <w:t>项目竣工结算审计，布展金额950000元。</w:t>
      </w:r>
    </w:p>
    <w:p>
      <w:pPr>
        <w:ind w:firstLine="640" w:firstLineChars="200"/>
        <w:rPr>
          <w:rFonts w:ascii="仿宋" w:hAnsi="仿宋" w:eastAsia="仿宋"/>
          <w:sz w:val="32"/>
          <w:szCs w:val="32"/>
        </w:rPr>
      </w:pPr>
      <w:r>
        <w:rPr>
          <w:rFonts w:hint="eastAsia" w:ascii="仿宋" w:hAnsi="仿宋" w:eastAsia="仿宋"/>
          <w:sz w:val="32"/>
          <w:szCs w:val="32"/>
        </w:rPr>
        <w:t>2. 工程结算内容：</w:t>
      </w:r>
    </w:p>
    <w:p>
      <w:pPr>
        <w:ind w:firstLine="640" w:firstLineChars="200"/>
        <w:rPr>
          <w:rFonts w:ascii="仿宋" w:hAnsi="仿宋" w:eastAsia="仿宋"/>
          <w:sz w:val="32"/>
          <w:szCs w:val="32"/>
        </w:rPr>
      </w:pPr>
      <w:r>
        <w:rPr>
          <w:rFonts w:hint="eastAsia" w:ascii="仿宋" w:hAnsi="仿宋" w:eastAsia="仿宋"/>
          <w:sz w:val="32"/>
          <w:szCs w:val="32"/>
        </w:rPr>
        <w:t>依据承包合同和工程技术资料，进行工程量、价计算及调整，确定工程结算金额，计算主要技术经济指标，与施工图预算（或招标控制价、中标价）进行对比分析。</w:t>
      </w:r>
    </w:p>
    <w:p>
      <w:pPr>
        <w:ind w:firstLine="640" w:firstLineChars="200"/>
        <w:rPr>
          <w:rFonts w:ascii="仿宋" w:hAnsi="仿宋" w:eastAsia="仿宋"/>
          <w:sz w:val="32"/>
          <w:szCs w:val="32"/>
        </w:rPr>
      </w:pPr>
      <w:r>
        <w:rPr>
          <w:rFonts w:hint="eastAsia" w:ascii="仿宋" w:hAnsi="仿宋" w:eastAsia="仿宋"/>
          <w:sz w:val="32"/>
          <w:szCs w:val="32"/>
        </w:rPr>
        <w:t>出具工程结算审计报告。</w:t>
      </w:r>
    </w:p>
    <w:p>
      <w:pPr>
        <w:ind w:firstLine="640" w:firstLineChars="200"/>
        <w:rPr>
          <w:rFonts w:ascii="仿宋" w:hAnsi="仿宋" w:eastAsia="仿宋"/>
          <w:sz w:val="32"/>
          <w:szCs w:val="32"/>
        </w:rPr>
      </w:pPr>
      <w:r>
        <w:rPr>
          <w:rFonts w:hint="eastAsia" w:ascii="仿宋" w:hAnsi="仿宋" w:eastAsia="仿宋"/>
          <w:sz w:val="32"/>
          <w:szCs w:val="32"/>
        </w:rPr>
        <w:t>3.对供应商的工作要求：</w:t>
      </w:r>
    </w:p>
    <w:p>
      <w:pPr>
        <w:ind w:firstLine="640" w:firstLineChars="200"/>
        <w:rPr>
          <w:rFonts w:ascii="仿宋" w:hAnsi="仿宋" w:eastAsia="仿宋"/>
          <w:sz w:val="32"/>
          <w:szCs w:val="32"/>
        </w:rPr>
      </w:pPr>
      <w:r>
        <w:rPr>
          <w:rFonts w:hint="eastAsia" w:ascii="仿宋" w:hAnsi="仿宋" w:eastAsia="仿宋"/>
          <w:sz w:val="32"/>
          <w:szCs w:val="32"/>
        </w:rPr>
        <w:t>（1）参与该项目的工程结算审计人员为2-5人（其中注册造价工程师1人），在该项目实施过程中不得更换全过程造价控制人员，若有特殊情况需要更换人员的，须经采购人同意，否则采购人有权扣减全过程造价控制相关的服务费用。</w:t>
      </w:r>
    </w:p>
    <w:p>
      <w:pPr>
        <w:ind w:firstLine="640" w:firstLineChars="200"/>
        <w:rPr>
          <w:rFonts w:ascii="仿宋" w:hAnsi="仿宋" w:eastAsia="仿宋"/>
          <w:sz w:val="32"/>
          <w:szCs w:val="32"/>
        </w:rPr>
      </w:pPr>
      <w:r>
        <w:rPr>
          <w:rFonts w:hint="eastAsia" w:ascii="仿宋" w:hAnsi="仿宋" w:eastAsia="仿宋"/>
          <w:sz w:val="32"/>
          <w:szCs w:val="32"/>
        </w:rPr>
        <w:t>（2）供应商应于总计30日历日完成该项目的工程结算审计，并向采购人提交完整的纸质工程结算审计报告原件4份及相应的电子文档。</w:t>
      </w:r>
    </w:p>
    <w:p>
      <w:pPr>
        <w:ind w:firstLine="640" w:firstLineChars="200"/>
        <w:rPr>
          <w:rFonts w:ascii="仿宋" w:hAnsi="仿宋" w:eastAsia="仿宋"/>
          <w:sz w:val="32"/>
          <w:szCs w:val="32"/>
        </w:rPr>
      </w:pPr>
      <w:r>
        <w:rPr>
          <w:rFonts w:hint="eastAsia" w:ascii="仿宋" w:hAnsi="仿宋" w:eastAsia="仿宋"/>
          <w:sz w:val="32"/>
          <w:szCs w:val="32"/>
        </w:rPr>
        <w:t>三、</w:t>
      </w:r>
      <w:r>
        <w:rPr>
          <w:rFonts w:hint="eastAsia" w:ascii="仿宋" w:hAnsi="仿宋" w:eastAsia="仿宋"/>
          <w:b/>
          <w:sz w:val="32"/>
          <w:szCs w:val="32"/>
        </w:rPr>
        <w:t>采购预算：￥4000元</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、采购方式：竞争性</w:t>
      </w:r>
      <w:r>
        <w:rPr>
          <w:rFonts w:hint="eastAsia" w:ascii="仿宋" w:hAnsi="仿宋" w:eastAsia="仿宋"/>
          <w:sz w:val="32"/>
          <w:szCs w:val="32"/>
        </w:rPr>
        <w:t>磋商</w:t>
      </w:r>
    </w:p>
    <w:p>
      <w:pPr>
        <w:ind w:firstLine="640" w:firstLineChars="200"/>
        <w:rPr>
          <w:rFonts w:ascii="仿宋" w:hAnsi="仿宋" w:eastAsia="仿宋"/>
          <w:sz w:val="32"/>
          <w:szCs w:val="32"/>
        </w:rPr>
      </w:pPr>
      <w:r>
        <w:rPr>
          <w:rFonts w:hint="eastAsia" w:ascii="仿宋" w:hAnsi="仿宋" w:eastAsia="仿宋"/>
          <w:sz w:val="32"/>
          <w:szCs w:val="32"/>
        </w:rPr>
        <w:t>五、时限及交货要求：在进驻5个工作日内，供应商应向采购人提交工程结算审计实施方案，并在工作中严格按照采购方批准的方案实施。</w:t>
      </w:r>
    </w:p>
    <w:p>
      <w:pPr>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磋商</w:t>
      </w:r>
      <w:r>
        <w:rPr>
          <w:rFonts w:ascii="仿宋" w:hAnsi="仿宋" w:eastAsia="仿宋"/>
          <w:sz w:val="32"/>
          <w:szCs w:val="32"/>
        </w:rPr>
        <w:t>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磋商</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磋商</w:t>
      </w:r>
      <w:r>
        <w:rPr>
          <w:rFonts w:ascii="仿宋" w:hAnsi="仿宋" w:eastAsia="仿宋"/>
          <w:sz w:val="32"/>
          <w:szCs w:val="32"/>
        </w:rPr>
        <w:t>文件、无论供应商下载与否，均视为已知晓所有</w:t>
      </w:r>
      <w:r>
        <w:rPr>
          <w:rFonts w:hint="eastAsia" w:ascii="仿宋" w:hAnsi="仿宋" w:eastAsia="仿宋"/>
          <w:sz w:val="32"/>
          <w:szCs w:val="32"/>
        </w:rPr>
        <w:t>磋商</w:t>
      </w:r>
      <w:r>
        <w:rPr>
          <w:rFonts w:ascii="仿宋" w:hAnsi="仿宋" w:eastAsia="仿宋"/>
          <w:sz w:val="32"/>
          <w:szCs w:val="32"/>
        </w:rPr>
        <w:t>内容。</w:t>
      </w:r>
    </w:p>
    <w:p>
      <w:pPr>
        <w:ind w:firstLine="640" w:firstLineChars="200"/>
        <w:rPr>
          <w:rFonts w:ascii="仿宋" w:hAnsi="仿宋" w:eastAsia="仿宋"/>
          <w:sz w:val="32"/>
          <w:szCs w:val="32"/>
        </w:rPr>
      </w:pPr>
      <w:r>
        <w:rPr>
          <w:rFonts w:ascii="仿宋" w:hAnsi="仿宋" w:eastAsia="仿宋"/>
          <w:sz w:val="32"/>
          <w:szCs w:val="32"/>
        </w:rPr>
        <w:t>（二）文件公告期限：20</w:t>
      </w:r>
      <w:r>
        <w:rPr>
          <w:rFonts w:hint="eastAsia" w:ascii="仿宋" w:hAnsi="仿宋" w:eastAsia="仿宋"/>
          <w:sz w:val="32"/>
          <w:szCs w:val="32"/>
        </w:rPr>
        <w:t>22</w:t>
      </w:r>
      <w:r>
        <w:rPr>
          <w:rFonts w:ascii="仿宋" w:hAnsi="仿宋" w:eastAsia="仿宋"/>
          <w:sz w:val="32"/>
          <w:szCs w:val="32"/>
        </w:rPr>
        <w:t>年</w:t>
      </w:r>
      <w:r>
        <w:rPr>
          <w:rFonts w:hint="eastAsia" w:ascii="仿宋" w:hAnsi="仿宋" w:eastAsia="仿宋"/>
          <w:sz w:val="32"/>
          <w:szCs w:val="32"/>
        </w:rPr>
        <w:t>5</w:t>
      </w:r>
      <w:r>
        <w:rPr>
          <w:rFonts w:ascii="仿宋" w:hAnsi="仿宋" w:eastAsia="仿宋"/>
          <w:sz w:val="32"/>
          <w:szCs w:val="32"/>
        </w:rPr>
        <w:t>月</w:t>
      </w:r>
      <w:r>
        <w:rPr>
          <w:rFonts w:hint="eastAsia" w:ascii="仿宋" w:hAnsi="仿宋" w:eastAsia="仿宋"/>
          <w:sz w:val="32"/>
          <w:szCs w:val="32"/>
        </w:rPr>
        <w:t>27</w:t>
      </w:r>
      <w:r>
        <w:rPr>
          <w:rFonts w:ascii="仿宋" w:hAnsi="仿宋" w:eastAsia="仿宋"/>
          <w:sz w:val="32"/>
          <w:szCs w:val="32"/>
        </w:rPr>
        <w:t>日至</w:t>
      </w:r>
      <w:r>
        <w:rPr>
          <w:rFonts w:hint="eastAsia" w:ascii="仿宋" w:hAnsi="仿宋" w:eastAsia="仿宋"/>
          <w:sz w:val="32"/>
          <w:szCs w:val="32"/>
        </w:rPr>
        <w:t>5</w:t>
      </w:r>
      <w:r>
        <w:rPr>
          <w:rFonts w:ascii="仿宋" w:hAnsi="仿宋" w:eastAsia="仿宋"/>
          <w:sz w:val="32"/>
          <w:szCs w:val="32"/>
        </w:rPr>
        <w:t>月</w:t>
      </w:r>
      <w:r>
        <w:rPr>
          <w:rFonts w:hint="eastAsia" w:ascii="仿宋" w:hAnsi="仿宋" w:eastAsia="仿宋"/>
          <w:sz w:val="32"/>
          <w:szCs w:val="32"/>
        </w:rPr>
        <w:t>31</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cs="宋体"/>
          <w:kern w:val="0"/>
          <w:sz w:val="32"/>
          <w:szCs w:val="32"/>
        </w:rPr>
        <w:t>递交磋商响应文件的截止时间及地点：</w:t>
      </w:r>
      <w:r>
        <w:rPr>
          <w:rFonts w:hint="eastAsia" w:ascii="仿宋" w:hAnsi="仿宋" w:eastAsia="仿宋" w:cs="宋体"/>
          <w:b/>
          <w:kern w:val="0"/>
          <w:sz w:val="32"/>
          <w:szCs w:val="32"/>
        </w:rPr>
        <w:t>2022年6月1日10：00前，</w:t>
      </w:r>
      <w:r>
        <w:rPr>
          <w:rFonts w:hint="eastAsia" w:ascii="仿宋" w:hAnsi="仿宋" w:eastAsia="仿宋" w:cs="仿宋_GB2312"/>
          <w:kern w:val="0"/>
          <w:sz w:val="32"/>
          <w:szCs w:val="32"/>
        </w:rPr>
        <w:t>昆明市丹霞路198号昆明市新闻中心8楼803室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。联系人：甄老师13888327557；张老师 18669015411</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磋商响应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r>
        <w:rPr>
          <w:rFonts w:hint="eastAsia" w:ascii="仿宋" w:hAnsi="仿宋" w:eastAsia="仿宋" w:cs="宋体"/>
          <w:kern w:val="0"/>
          <w:sz w:val="32"/>
          <w:szCs w:val="32"/>
        </w:rPr>
        <w:t>（见附件3）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r>
        <w:rPr>
          <w:rFonts w:hint="eastAsia" w:ascii="仿宋" w:hAnsi="仿宋" w:eastAsia="仿宋" w:cs="宋体"/>
          <w:kern w:val="0"/>
          <w:sz w:val="32"/>
          <w:szCs w:val="32"/>
        </w:rPr>
        <w:t>（格式见附件7）及业绩证明文件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8.服务方案及售后承诺</w:t>
      </w:r>
      <w:r>
        <w:rPr>
          <w:rFonts w:hint="eastAsia" w:ascii="仿宋" w:hAnsi="仿宋" w:eastAsia="仿宋" w:cs="宋体"/>
          <w:kern w:val="0"/>
          <w:sz w:val="32"/>
          <w:szCs w:val="32"/>
        </w:rPr>
        <w:t>（格式见附件8）</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9.项目执行能力证明材料</w:t>
      </w:r>
      <w:r>
        <w:rPr>
          <w:rFonts w:hint="eastAsia" w:ascii="仿宋" w:hAnsi="仿宋" w:eastAsia="仿宋" w:cs="宋体"/>
          <w:kern w:val="0"/>
          <w:sz w:val="32"/>
          <w:szCs w:val="32"/>
        </w:rPr>
        <w:t>（格式见附件9）</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10.重大违法记录说明及承诺</w:t>
      </w:r>
      <w:r>
        <w:rPr>
          <w:rFonts w:hint="eastAsia" w:ascii="仿宋" w:hAnsi="仿宋" w:eastAsia="仿宋" w:cs="宋体"/>
          <w:kern w:val="0"/>
          <w:sz w:val="32"/>
          <w:szCs w:val="32"/>
        </w:rPr>
        <w:t>（格式见附件10）</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11.廉政自律承诺书</w:t>
      </w:r>
      <w:r>
        <w:rPr>
          <w:rFonts w:hint="eastAsia" w:ascii="仿宋" w:hAnsi="仿宋" w:eastAsia="仿宋" w:cs="宋体"/>
          <w:kern w:val="0"/>
          <w:sz w:val="32"/>
          <w:szCs w:val="32"/>
        </w:rPr>
        <w:t>（附件11）</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w:t>
      </w:r>
      <w:r>
        <w:rPr>
          <w:rFonts w:hint="eastAsia" w:ascii="仿宋" w:hAnsi="仿宋" w:eastAsia="仿宋" w:cs="宋体"/>
          <w:kern w:val="0"/>
          <w:sz w:val="32"/>
          <w:szCs w:val="32"/>
        </w:rPr>
        <w:t>磋商响应</w:t>
      </w:r>
      <w:r>
        <w:rPr>
          <w:rFonts w:hint="eastAsia" w:ascii="仿宋" w:hAnsi="仿宋" w:eastAsia="仿宋" w:cs="宋体"/>
          <w:b/>
          <w:kern w:val="0"/>
          <w:sz w:val="32"/>
          <w:szCs w:val="32"/>
        </w:rPr>
        <w:t>文件，没有提供格式的可以自行设计。</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（五）磋商响应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（一）本项目采用包干总价的形式进行报价，采购最高限价</w:t>
      </w:r>
      <w:r>
        <w:rPr>
          <w:rFonts w:hint="eastAsia" w:ascii="仿宋" w:hAnsi="仿宋" w:eastAsia="仿宋" w:cs="仿宋_GB2312"/>
          <w:kern w:val="0"/>
          <w:sz w:val="32"/>
          <w:szCs w:val="32"/>
        </w:rPr>
        <w:t>4000</w:t>
      </w:r>
      <w:r>
        <w:rPr>
          <w:rFonts w:hint="eastAsia" w:ascii="仿宋" w:hAnsi="仿宋" w:eastAsia="仿宋" w:cs="仿宋_GB2312"/>
          <w:color w:val="000000"/>
          <w:kern w:val="0"/>
          <w:sz w:val="32"/>
          <w:szCs w:val="32"/>
        </w:rPr>
        <w:t>元，供应商的报价不得高于于本次采购最高限价，否则为无效标。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（三）含在磋商范围内供应商没有考虑报价的项目，采购人将认为有关费用已包含在其报价之中，不另行支付。但供应商不得以低于企业的成本进行报价。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、竞争性</w:t>
      </w:r>
      <w:r>
        <w:rPr>
          <w:rFonts w:hint="eastAsia" w:ascii="仿宋" w:hAnsi="仿宋" w:eastAsia="仿宋"/>
          <w:sz w:val="32"/>
          <w:szCs w:val="32"/>
        </w:rPr>
        <w:t>磋商</w:t>
      </w:r>
      <w:r>
        <w:rPr>
          <w:rFonts w:ascii="仿宋" w:hAnsi="仿宋" w:eastAsia="仿宋"/>
          <w:sz w:val="32"/>
          <w:szCs w:val="32"/>
        </w:rPr>
        <w:t>流程</w:t>
      </w:r>
    </w:p>
    <w:p>
      <w:pPr>
        <w:ind w:firstLine="640" w:firstLineChars="200"/>
        <w:rPr>
          <w:rFonts w:ascii="仿宋" w:hAnsi="仿宋" w:eastAsia="仿宋"/>
          <w:sz w:val="32"/>
          <w:szCs w:val="32"/>
        </w:rPr>
      </w:pPr>
      <w:r>
        <w:rPr>
          <w:rFonts w:ascii="仿宋" w:hAnsi="仿宋" w:eastAsia="仿宋"/>
          <w:sz w:val="32"/>
          <w:szCs w:val="32"/>
        </w:rPr>
        <w:t>（一）磋商时间：20</w:t>
      </w:r>
      <w:r>
        <w:rPr>
          <w:rFonts w:hint="eastAsia" w:ascii="仿宋" w:hAnsi="仿宋" w:eastAsia="仿宋"/>
          <w:sz w:val="32"/>
          <w:szCs w:val="32"/>
        </w:rPr>
        <w:t>22</w:t>
      </w:r>
      <w:r>
        <w:rPr>
          <w:rFonts w:ascii="仿宋" w:hAnsi="仿宋" w:eastAsia="仿宋"/>
          <w:sz w:val="32"/>
          <w:szCs w:val="32"/>
        </w:rPr>
        <w:t>年</w:t>
      </w:r>
      <w:r>
        <w:rPr>
          <w:rFonts w:hint="eastAsia" w:ascii="仿宋" w:hAnsi="仿宋" w:eastAsia="仿宋"/>
          <w:sz w:val="32"/>
          <w:szCs w:val="32"/>
        </w:rPr>
        <w:t>6</w:t>
      </w:r>
      <w:r>
        <w:rPr>
          <w:rFonts w:ascii="仿宋" w:hAnsi="仿宋" w:eastAsia="仿宋"/>
          <w:sz w:val="32"/>
          <w:szCs w:val="32"/>
        </w:rPr>
        <w:t>月</w:t>
      </w:r>
      <w:r>
        <w:rPr>
          <w:rFonts w:hint="eastAsia" w:ascii="仿宋" w:hAnsi="仿宋" w:eastAsia="仿宋"/>
          <w:sz w:val="32"/>
          <w:szCs w:val="32"/>
        </w:rPr>
        <w:t>1</w:t>
      </w:r>
      <w:r>
        <w:rPr>
          <w:rFonts w:ascii="仿宋" w:hAnsi="仿宋" w:eastAsia="仿宋"/>
          <w:sz w:val="32"/>
          <w:szCs w:val="32"/>
        </w:rPr>
        <w:t>日</w:t>
      </w: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0</w:t>
      </w:r>
      <w:r>
        <w:rPr>
          <w:rFonts w:ascii="仿宋" w:hAnsi="仿宋" w:eastAsia="仿宋"/>
          <w:sz w:val="32"/>
          <w:szCs w:val="32"/>
        </w:rPr>
        <w:t>0。</w:t>
      </w:r>
    </w:p>
    <w:p>
      <w:pPr>
        <w:ind w:firstLine="640" w:firstLineChars="200"/>
        <w:rPr>
          <w:rFonts w:ascii="仿宋" w:hAnsi="仿宋" w:eastAsia="仿宋"/>
          <w:sz w:val="32"/>
          <w:szCs w:val="32"/>
        </w:rPr>
      </w:pPr>
      <w:r>
        <w:rPr>
          <w:rFonts w:ascii="仿宋" w:hAnsi="仿宋" w:eastAsia="仿宋"/>
          <w:sz w:val="32"/>
          <w:szCs w:val="32"/>
        </w:rPr>
        <w:t>（二）磋商地点：</w:t>
      </w:r>
      <w:r>
        <w:rPr>
          <w:rFonts w:hint="eastAsia" w:ascii="仿宋" w:hAnsi="仿宋" w:eastAsia="仿宋" w:cs="仿宋_GB2312"/>
          <w:kern w:val="0"/>
          <w:sz w:val="32"/>
          <w:szCs w:val="32"/>
        </w:rPr>
        <w:t>昆明市丹霞路198号昆明市新闻中心8楼803室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磋商</w:t>
      </w:r>
      <w:r>
        <w:rPr>
          <w:rFonts w:ascii="仿宋" w:hAnsi="仿宋" w:eastAsia="仿宋"/>
          <w:sz w:val="32"/>
          <w:szCs w:val="32"/>
        </w:rPr>
        <w:t>方式：</w:t>
      </w:r>
      <w:r>
        <w:rPr>
          <w:rFonts w:hint="eastAsia" w:ascii="仿宋" w:hAnsi="仿宋" w:eastAsia="仿宋"/>
          <w:sz w:val="32"/>
          <w:szCs w:val="32"/>
        </w:rPr>
        <w:t>有意参与磋商的</w:t>
      </w:r>
      <w:r>
        <w:rPr>
          <w:rFonts w:ascii="仿宋" w:hAnsi="仿宋" w:eastAsia="仿宋"/>
          <w:sz w:val="32"/>
          <w:szCs w:val="32"/>
        </w:rPr>
        <w:t>供应商派出代表提前10分钟到场递交</w:t>
      </w:r>
      <w:r>
        <w:rPr>
          <w:rFonts w:hint="eastAsia" w:ascii="仿宋" w:hAnsi="仿宋" w:eastAsia="仿宋"/>
          <w:sz w:val="32"/>
          <w:szCs w:val="32"/>
        </w:rPr>
        <w:t>磋商响应</w:t>
      </w:r>
      <w:r>
        <w:rPr>
          <w:rFonts w:ascii="仿宋" w:hAnsi="仿宋" w:eastAsia="仿宋"/>
          <w:sz w:val="32"/>
          <w:szCs w:val="32"/>
        </w:rPr>
        <w:t>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副本复印件（加盖公章）、</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p>
    <w:p>
      <w:pPr>
        <w:ind w:firstLine="640" w:firstLineChars="200"/>
        <w:rPr>
          <w:rFonts w:ascii="仿宋" w:hAnsi="仿宋" w:eastAsia="仿宋"/>
          <w:sz w:val="32"/>
          <w:szCs w:val="32"/>
        </w:rPr>
      </w:pPr>
      <w:r>
        <w:rPr>
          <w:rFonts w:ascii="仿宋" w:hAnsi="仿宋" w:eastAsia="仿宋"/>
          <w:sz w:val="32"/>
          <w:szCs w:val="32"/>
        </w:rPr>
        <w:t>（四）成交原则：</w:t>
      </w:r>
      <w:r>
        <w:rPr>
          <w:rFonts w:hint="eastAsia" w:ascii="仿宋" w:hAnsi="仿宋" w:eastAsia="仿宋"/>
          <w:sz w:val="32"/>
          <w:szCs w:val="32"/>
        </w:rPr>
        <w:t>磋商小</w:t>
      </w:r>
      <w:r>
        <w:rPr>
          <w:rFonts w:ascii="仿宋" w:hAnsi="仿宋" w:eastAsia="仿宋"/>
          <w:sz w:val="32"/>
          <w:szCs w:val="32"/>
        </w:rPr>
        <w:t>组按照项目供应商的</w:t>
      </w:r>
      <w:r>
        <w:rPr>
          <w:rFonts w:hint="eastAsia" w:ascii="仿宋" w:hAnsi="仿宋" w:eastAsia="仿宋"/>
          <w:sz w:val="32"/>
          <w:szCs w:val="32"/>
        </w:rPr>
        <w:t>工作方案、类似业绩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磋商</w:t>
      </w:r>
      <w:r>
        <w:rPr>
          <w:rFonts w:ascii="仿宋" w:hAnsi="仿宋" w:eastAsia="仿宋"/>
          <w:sz w:val="32"/>
          <w:szCs w:val="32"/>
        </w:rPr>
        <w:t>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rPr>
        <w:t>磋商</w:t>
      </w:r>
      <w:r>
        <w:rPr>
          <w:rFonts w:ascii="仿宋" w:hAnsi="仿宋" w:eastAsia="仿宋"/>
          <w:sz w:val="32"/>
          <w:szCs w:val="32"/>
        </w:rPr>
        <w:t>程序及方法</w:t>
      </w:r>
      <w:bookmarkEnd w:id="0"/>
    </w:p>
    <w:p>
      <w:pPr>
        <w:ind w:firstLine="640" w:firstLineChars="200"/>
        <w:rPr>
          <w:rFonts w:ascii="仿宋" w:hAnsi="仿宋" w:eastAsia="仿宋"/>
          <w:sz w:val="32"/>
          <w:szCs w:val="32"/>
        </w:rPr>
      </w:pPr>
      <w:r>
        <w:rPr>
          <w:rFonts w:hint="eastAsia" w:ascii="仿宋" w:hAnsi="仿宋" w:eastAsia="仿宋"/>
          <w:sz w:val="32"/>
          <w:szCs w:val="32"/>
        </w:rPr>
        <w:t>1.磋商</w:t>
      </w:r>
      <w:r>
        <w:rPr>
          <w:rFonts w:ascii="仿宋" w:hAnsi="仿宋" w:eastAsia="仿宋"/>
          <w:sz w:val="32"/>
          <w:szCs w:val="32"/>
        </w:rPr>
        <w:t>按竞争性磋商文件规定的时间和地点进行，供应商须有法定代表人或其授权代表参加并签到。</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.磋商</w:t>
      </w:r>
      <w:r>
        <w:rPr>
          <w:rFonts w:ascii="仿宋" w:hAnsi="仿宋" w:eastAsia="仿宋"/>
          <w:sz w:val="32"/>
          <w:szCs w:val="32"/>
        </w:rPr>
        <w:t>小组对各供应商的资格条件、响应文件的有效性、完整性和响应程度进行审查。</w:t>
      </w:r>
    </w:p>
    <w:p>
      <w:pPr>
        <w:ind w:firstLine="640" w:firstLineChars="200"/>
        <w:rPr>
          <w:rFonts w:ascii="仿宋" w:hAnsi="仿宋" w:eastAsia="仿宋"/>
          <w:sz w:val="32"/>
          <w:szCs w:val="32"/>
        </w:rPr>
      </w:pPr>
      <w:r>
        <w:rPr>
          <w:rFonts w:ascii="仿宋" w:hAnsi="仿宋" w:eastAsia="仿宋"/>
          <w:sz w:val="32"/>
          <w:szCs w:val="32"/>
        </w:rPr>
        <w:t>2.1资格性检查。依据法律法规和竞争性</w:t>
      </w:r>
      <w:r>
        <w:rPr>
          <w:rFonts w:hint="eastAsia" w:ascii="仿宋" w:hAnsi="仿宋" w:eastAsia="仿宋"/>
          <w:sz w:val="32"/>
          <w:szCs w:val="32"/>
        </w:rPr>
        <w:t>磋商</w:t>
      </w:r>
      <w:r>
        <w:rPr>
          <w:rFonts w:ascii="仿宋" w:hAnsi="仿宋" w:eastAsia="仿宋"/>
          <w:sz w:val="32"/>
          <w:szCs w:val="32"/>
        </w:rPr>
        <w:t>文件的规定，对响应文件中的资格证明等进行审查</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2.2符合性检查。依据竞争性</w:t>
      </w:r>
      <w:r>
        <w:rPr>
          <w:rFonts w:hint="eastAsia" w:ascii="仿宋" w:hAnsi="仿宋" w:eastAsia="仿宋"/>
          <w:sz w:val="32"/>
          <w:szCs w:val="32"/>
        </w:rPr>
        <w:t>磋商</w:t>
      </w:r>
      <w:r>
        <w:rPr>
          <w:rFonts w:ascii="仿宋" w:hAnsi="仿宋" w:eastAsia="仿宋"/>
          <w:sz w:val="32"/>
          <w:szCs w:val="32"/>
        </w:rPr>
        <w:t>文件的规定，从响应文件的有效性、完整性和对竞争性</w:t>
      </w:r>
      <w:r>
        <w:rPr>
          <w:rFonts w:hint="eastAsia" w:ascii="仿宋" w:hAnsi="仿宋" w:eastAsia="仿宋"/>
          <w:sz w:val="32"/>
          <w:szCs w:val="32"/>
        </w:rPr>
        <w:t>磋商</w:t>
      </w:r>
      <w:r>
        <w:rPr>
          <w:rFonts w:ascii="仿宋" w:hAnsi="仿宋" w:eastAsia="仿宋"/>
          <w:sz w:val="32"/>
          <w:szCs w:val="32"/>
        </w:rPr>
        <w:t>文件的响应程度进行审查，以确定是否对竞争性</w:t>
      </w:r>
      <w:r>
        <w:rPr>
          <w:rFonts w:hint="eastAsia" w:ascii="仿宋" w:hAnsi="仿宋" w:eastAsia="仿宋"/>
          <w:sz w:val="32"/>
          <w:szCs w:val="32"/>
        </w:rPr>
        <w:t>磋商</w:t>
      </w:r>
      <w:r>
        <w:rPr>
          <w:rFonts w:ascii="仿宋" w:hAnsi="仿宋" w:eastAsia="仿宋"/>
          <w:sz w:val="32"/>
          <w:szCs w:val="32"/>
        </w:rPr>
        <w:t>文件的实质性要求作出响应。</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澄清有关问题。</w:t>
      </w:r>
      <w:r>
        <w:rPr>
          <w:rFonts w:hint="eastAsia" w:ascii="仿宋" w:hAnsi="仿宋" w:eastAsia="仿宋"/>
          <w:sz w:val="32"/>
          <w:szCs w:val="32"/>
        </w:rPr>
        <w:t>磋商</w:t>
      </w:r>
      <w:r>
        <w:rPr>
          <w:rFonts w:ascii="仿宋" w:hAnsi="仿宋" w:eastAsia="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.磋商</w:t>
      </w:r>
      <w:r>
        <w:rPr>
          <w:rFonts w:ascii="仿宋" w:hAnsi="仿宋" w:eastAsia="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.磋商</w:t>
      </w:r>
      <w:r>
        <w:rPr>
          <w:rFonts w:ascii="仿宋" w:hAnsi="仿宋" w:eastAsia="仿宋"/>
          <w:sz w:val="32"/>
          <w:szCs w:val="32"/>
        </w:rPr>
        <w:t>小组采用综合评分法对供应商的响应文件进行综合评分。综合评分法，是指响应文件满足竞争性</w:t>
      </w:r>
      <w:r>
        <w:rPr>
          <w:rFonts w:hint="eastAsia" w:ascii="仿宋" w:hAnsi="仿宋" w:eastAsia="仿宋"/>
          <w:sz w:val="32"/>
          <w:szCs w:val="32"/>
        </w:rPr>
        <w:t>磋商</w:t>
      </w:r>
      <w:r>
        <w:rPr>
          <w:rFonts w:ascii="仿宋" w:hAnsi="仿宋" w:eastAsia="仿宋"/>
          <w:sz w:val="32"/>
          <w:szCs w:val="32"/>
        </w:rPr>
        <w:t>文件全部实质性要求且按照评审因素的量化指标评审得分最高的供应商为成交候选供应商的评审方法。供应商总得分为</w:t>
      </w:r>
      <w:r>
        <w:rPr>
          <w:rFonts w:hint="eastAsia" w:ascii="仿宋" w:hAnsi="仿宋" w:eastAsia="仿宋"/>
          <w:sz w:val="32"/>
          <w:szCs w:val="32"/>
        </w:rPr>
        <w:t>对项目的理解和创意</w:t>
      </w:r>
      <w:r>
        <w:rPr>
          <w:rFonts w:ascii="仿宋" w:hAnsi="仿宋" w:eastAsia="仿宋"/>
          <w:sz w:val="32"/>
          <w:szCs w:val="32"/>
        </w:rPr>
        <w:t>、项目执行能力、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r>
        <w:rPr>
          <w:rFonts w:ascii="仿宋" w:hAnsi="仿宋" w:eastAsia="仿宋"/>
          <w:sz w:val="32"/>
          <w:szCs w:val="32"/>
        </w:rPr>
        <w:t>(二)评审标准</w:t>
      </w:r>
    </w:p>
    <w:tbl>
      <w:tblPr>
        <w:tblStyle w:val="1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sz w:val="18"/>
                <w:szCs w:val="18"/>
              </w:rPr>
            </w:pPr>
            <w:bookmarkStart w:id="1" w:name="_Toc485137805"/>
            <w:r>
              <w:rPr>
                <w:rFonts w:ascii="仿宋" w:hAnsi="仿宋" w:eastAsia="仿宋"/>
                <w:sz w:val="18"/>
                <w:szCs w:val="18"/>
              </w:rPr>
              <w:t>评分因素</w:t>
            </w:r>
          </w:p>
        </w:tc>
        <w:tc>
          <w:tcPr>
            <w:tcW w:w="904" w:type="dxa"/>
            <w:vMerge w:val="restart"/>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gridSpan w:val="4"/>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sz w:val="18"/>
                <w:szCs w:val="18"/>
              </w:rPr>
            </w:pPr>
          </w:p>
        </w:tc>
        <w:tc>
          <w:tcPr>
            <w:tcW w:w="904" w:type="dxa"/>
            <w:vMerge w:val="continue"/>
            <w:vAlign w:val="center"/>
          </w:tcPr>
          <w:p>
            <w:pPr>
              <w:ind w:firstLine="360" w:firstLineChars="200"/>
              <w:rPr>
                <w:rFonts w:ascii="仿宋" w:hAnsi="仿宋" w:eastAsia="仿宋"/>
                <w:sz w:val="18"/>
                <w:szCs w:val="18"/>
              </w:rPr>
            </w:pPr>
          </w:p>
        </w:tc>
        <w:tc>
          <w:tcPr>
            <w:tcW w:w="1737"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优秀</w:t>
            </w:r>
          </w:p>
        </w:tc>
        <w:tc>
          <w:tcPr>
            <w:tcW w:w="1600"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良好</w:t>
            </w:r>
          </w:p>
        </w:tc>
        <w:tc>
          <w:tcPr>
            <w:tcW w:w="1600" w:type="dxa"/>
            <w:vAlign w:val="center"/>
          </w:tcPr>
          <w:p>
            <w:pPr>
              <w:ind w:firstLine="360" w:firstLineChars="200"/>
              <w:jc w:val="left"/>
              <w:rPr>
                <w:rFonts w:ascii="仿宋" w:hAnsi="仿宋" w:eastAsia="仿宋"/>
                <w:sz w:val="18"/>
                <w:szCs w:val="18"/>
              </w:rPr>
            </w:pPr>
            <w:r>
              <w:rPr>
                <w:rFonts w:ascii="仿宋" w:hAnsi="仿宋" w:eastAsia="仿宋"/>
                <w:sz w:val="18"/>
                <w:szCs w:val="18"/>
              </w:rPr>
              <w:t>一般</w:t>
            </w:r>
          </w:p>
        </w:tc>
        <w:tc>
          <w:tcPr>
            <w:tcW w:w="1309" w:type="dxa"/>
            <w:vAlign w:val="center"/>
          </w:tcPr>
          <w:p>
            <w:pPr>
              <w:ind w:firstLine="360" w:firstLineChars="200"/>
              <w:jc w:val="left"/>
              <w:rPr>
                <w:rFonts w:ascii="仿宋" w:hAnsi="仿宋" w:eastAsia="仿宋"/>
                <w:sz w:val="18"/>
                <w:szCs w:val="18"/>
              </w:rPr>
            </w:pPr>
            <w:r>
              <w:rPr>
                <w:rFonts w:ascii="仿宋" w:hAnsi="仿宋" w:eastAsia="仿宋"/>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ascii="仿宋" w:hAnsi="仿宋" w:eastAsia="仿宋"/>
                <w:sz w:val="18"/>
                <w:szCs w:val="18"/>
              </w:rPr>
              <w:t>项目执行能力</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15</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15-12</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11-9</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8 -4</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服务方案及承诺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35</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35-25</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24-15</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14-5</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4-0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业绩</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p>
        </w:tc>
        <w:tc>
          <w:tcPr>
            <w:tcW w:w="6246" w:type="dxa"/>
            <w:gridSpan w:val="4"/>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1.提供1万元及以上有效相似业绩及证明材料的，得业绩基本分3分。</w:t>
            </w:r>
          </w:p>
          <w:p>
            <w:pPr>
              <w:jc w:val="left"/>
              <w:rPr>
                <w:rFonts w:ascii="仿宋" w:hAnsi="仿宋" w:eastAsia="仿宋"/>
                <w:sz w:val="18"/>
                <w:szCs w:val="18"/>
              </w:rPr>
            </w:pPr>
            <w:r>
              <w:rPr>
                <w:rFonts w:hint="eastAsia" w:ascii="仿宋" w:hAnsi="仿宋" w:eastAsia="仿宋"/>
                <w:sz w:val="18"/>
                <w:szCs w:val="18"/>
              </w:rPr>
              <w:t>2.提供1万元及以上有效相似业绩数2个及证明材料的，得业绩分6分；</w:t>
            </w:r>
          </w:p>
          <w:p>
            <w:pPr>
              <w:jc w:val="left"/>
              <w:rPr>
                <w:rFonts w:ascii="仿宋" w:hAnsi="仿宋" w:eastAsia="仿宋"/>
                <w:sz w:val="18"/>
                <w:szCs w:val="18"/>
              </w:rPr>
            </w:pPr>
            <w:r>
              <w:rPr>
                <w:rFonts w:hint="eastAsia" w:ascii="仿宋" w:hAnsi="仿宋" w:eastAsia="仿宋"/>
                <w:sz w:val="18"/>
                <w:szCs w:val="18"/>
              </w:rPr>
              <w:t>3.提供1万元及以上有效相似业绩数3个及证明材料的，得业绩分10分。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40</w:t>
            </w:r>
          </w:p>
        </w:tc>
        <w:tc>
          <w:tcPr>
            <w:tcW w:w="6246" w:type="dxa"/>
            <w:gridSpan w:val="4"/>
            <w:tcBorders>
              <w:top w:val="single" w:color="auto" w:sz="4" w:space="0"/>
            </w:tcBorders>
            <w:vAlign w:val="center"/>
          </w:tcPr>
          <w:p>
            <w:pPr>
              <w:spacing w:line="360" w:lineRule="auto"/>
              <w:rPr>
                <w:rFonts w:ascii="仿宋" w:hAnsi="仿宋" w:eastAsia="仿宋"/>
                <w:sz w:val="18"/>
                <w:szCs w:val="18"/>
              </w:rPr>
            </w:pPr>
            <w:r>
              <w:rPr>
                <w:rFonts w:hint="eastAsia" w:ascii="仿宋" w:hAnsi="仿宋" w:eastAsia="仿宋"/>
                <w:sz w:val="18"/>
                <w:szCs w:val="18"/>
              </w:rPr>
              <w:t>满足竞争性磋商文件要求且磋商价格（二次报价）最低的磋商报价为磋商基准价，其磋商报价分值为40分。其他供应商的磋商报价分值统一按照下列公式计算：</w:t>
            </w:r>
          </w:p>
          <w:p>
            <w:pPr>
              <w:spacing w:line="360" w:lineRule="auto"/>
              <w:ind w:firstLine="540" w:firstLineChars="300"/>
              <w:rPr>
                <w:rFonts w:ascii="仿宋" w:hAnsi="仿宋" w:eastAsia="仿宋"/>
                <w:sz w:val="18"/>
                <w:szCs w:val="18"/>
              </w:rPr>
            </w:pPr>
            <w:r>
              <w:rPr>
                <w:rFonts w:hint="eastAsia" w:ascii="仿宋" w:hAnsi="仿宋" w:eastAsia="仿宋"/>
                <w:sz w:val="18"/>
                <w:szCs w:val="18"/>
              </w:rPr>
              <w:t>磋商报价得分=【磋商基准价／磋商报价（供应商的二次报价）】×40</w:t>
            </w:r>
          </w:p>
          <w:p>
            <w:pPr>
              <w:ind w:firstLine="360" w:firstLineChars="200"/>
              <w:rPr>
                <w:rFonts w:ascii="仿宋" w:hAnsi="仿宋" w:eastAsia="仿宋"/>
                <w:sz w:val="18"/>
                <w:szCs w:val="18"/>
              </w:rPr>
            </w:pPr>
          </w:p>
        </w:tc>
      </w:tr>
    </w:tbl>
    <w:p>
      <w:pPr>
        <w:ind w:firstLine="640" w:firstLineChars="200"/>
        <w:rPr>
          <w:rFonts w:ascii="仿宋" w:hAnsi="仿宋" w:eastAsia="仿宋"/>
          <w:sz w:val="32"/>
          <w:szCs w:val="32"/>
        </w:rPr>
      </w:pPr>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w:t>
      </w:r>
      <w:r>
        <w:rPr>
          <w:rFonts w:hint="eastAsia" w:ascii="仿宋" w:hAnsi="仿宋" w:eastAsia="仿宋"/>
          <w:sz w:val="32"/>
          <w:szCs w:val="32"/>
        </w:rPr>
        <w:t>磋商</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w:t>
      </w:r>
      <w:r>
        <w:rPr>
          <w:rFonts w:hint="eastAsia" w:ascii="仿宋" w:hAnsi="仿宋" w:eastAsia="仿宋"/>
          <w:sz w:val="32"/>
          <w:szCs w:val="32"/>
        </w:rPr>
        <w:t>磋商</w:t>
      </w:r>
      <w:r>
        <w:rPr>
          <w:rFonts w:ascii="仿宋" w:hAnsi="仿宋" w:eastAsia="仿宋"/>
          <w:sz w:val="32"/>
          <w:szCs w:val="32"/>
        </w:rPr>
        <w:t>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w:t>
      </w:r>
      <w:r>
        <w:rPr>
          <w:rFonts w:hint="eastAsia" w:ascii="仿宋" w:hAnsi="仿宋" w:eastAsia="仿宋"/>
          <w:sz w:val="32"/>
          <w:szCs w:val="32"/>
        </w:rPr>
        <w:t>磋商</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w:t>
      </w:r>
      <w:r>
        <w:rPr>
          <w:rFonts w:hint="eastAsia" w:ascii="仿宋" w:hAnsi="仿宋" w:eastAsia="仿宋"/>
          <w:sz w:val="32"/>
          <w:szCs w:val="32"/>
        </w:rPr>
        <w:t>磋商</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w:t>
      </w:r>
      <w:r>
        <w:rPr>
          <w:rFonts w:hint="eastAsia" w:ascii="仿宋" w:hAnsi="仿宋" w:eastAsia="仿宋"/>
          <w:sz w:val="32"/>
          <w:szCs w:val="32"/>
        </w:rPr>
        <w:t>向</w:t>
      </w:r>
      <w:r>
        <w:rPr>
          <w:rFonts w:ascii="仿宋" w:hAnsi="仿宋" w:eastAsia="仿宋"/>
          <w:sz w:val="32"/>
          <w:szCs w:val="32"/>
        </w:rPr>
        <w:t>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十一</w:t>
      </w:r>
      <w:r>
        <w:rPr>
          <w:rFonts w:ascii="仿宋" w:hAnsi="仿宋" w:eastAsia="仿宋"/>
          <w:sz w:val="32"/>
          <w:szCs w:val="32"/>
        </w:rPr>
        <w:t>、签订合同</w:t>
      </w:r>
    </w:p>
    <w:p>
      <w:pPr>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ind w:firstLine="640" w:firstLineChars="200"/>
        <w:rPr>
          <w:rFonts w:ascii="仿宋" w:hAnsi="仿宋" w:eastAsia="仿宋"/>
          <w:sz w:val="32"/>
          <w:szCs w:val="32"/>
        </w:rPr>
      </w:pPr>
      <w:r>
        <w:rPr>
          <w:rFonts w:ascii="仿宋" w:hAnsi="仿宋" w:eastAsia="仿宋"/>
          <w:sz w:val="32"/>
          <w:szCs w:val="32"/>
        </w:rPr>
        <w:t>（二）竞争性</w:t>
      </w:r>
      <w:r>
        <w:rPr>
          <w:rFonts w:hint="eastAsia" w:ascii="仿宋" w:hAnsi="仿宋" w:eastAsia="仿宋"/>
          <w:sz w:val="32"/>
          <w:szCs w:val="32"/>
        </w:rPr>
        <w:t>磋商</w:t>
      </w:r>
      <w:r>
        <w:rPr>
          <w:rFonts w:ascii="仿宋" w:hAnsi="仿宋" w:eastAsia="仿宋"/>
          <w:sz w:val="32"/>
          <w:szCs w:val="32"/>
        </w:rPr>
        <w:t>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（三）如成交供应商放弃成交项目或在签订合同时改变成交状态，采购方将取消其成交资格，并追究成交供应商的相关法律责任。</w:t>
      </w:r>
    </w:p>
    <w:p>
      <w:pPr>
        <w:autoSpaceDE w:val="0"/>
        <w:autoSpaceDN w:val="0"/>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9.项目执行能力证明材料</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10.重大违法记录说明及承诺</w:t>
      </w:r>
    </w:p>
    <w:p>
      <w:pPr>
        <w:widowControl/>
        <w:spacing w:line="520" w:lineRule="exact"/>
        <w:ind w:firstLine="643" w:firstLineChars="200"/>
        <w:jc w:val="left"/>
        <w:rPr>
          <w:rFonts w:ascii="仿宋" w:hAnsi="仿宋" w:eastAsia="仿宋"/>
          <w:sz w:val="18"/>
          <w:szCs w:val="18"/>
        </w:rPr>
      </w:pPr>
      <w:r>
        <w:rPr>
          <w:rFonts w:ascii="仿宋" w:hAnsi="仿宋" w:eastAsia="仿宋" w:cs="宋体"/>
          <w:b/>
          <w:kern w:val="0"/>
          <w:sz w:val="32"/>
          <w:szCs w:val="32"/>
        </w:rPr>
        <w:t>1</w:t>
      </w:r>
      <w:r>
        <w:rPr>
          <w:rFonts w:hint="eastAsia" w:ascii="仿宋" w:hAnsi="仿宋" w:eastAsia="仿宋" w:cs="宋体"/>
          <w:b/>
          <w:kern w:val="0"/>
          <w:sz w:val="32"/>
          <w:szCs w:val="32"/>
        </w:rPr>
        <w:t>1.廉政自律承诺书</w:t>
      </w:r>
    </w:p>
    <w:p>
      <w:pPr>
        <w:widowControl/>
        <w:spacing w:line="520" w:lineRule="exact"/>
        <w:ind w:firstLine="643" w:firstLineChars="200"/>
        <w:jc w:val="left"/>
        <w:rPr>
          <w:rFonts w:ascii="仿宋" w:hAnsi="仿宋" w:eastAsia="仿宋" w:cs="宋体"/>
          <w:b/>
          <w:kern w:val="0"/>
          <w:sz w:val="32"/>
          <w:szCs w:val="32"/>
        </w:rPr>
      </w:pPr>
    </w:p>
    <w:p>
      <w:pPr>
        <w:widowControl/>
        <w:jc w:val="left"/>
        <w:rPr>
          <w:rFonts w:eastAsia="方正仿宋_GBK"/>
          <w:color w:val="000000"/>
          <w:kern w:val="0"/>
          <w:sz w:val="32"/>
          <w:szCs w:val="32"/>
        </w:rPr>
      </w:pPr>
      <w:r>
        <w:rPr>
          <w:rFonts w:eastAsia="方正仿宋_GBK"/>
          <w:b/>
          <w:bCs/>
          <w:color w:val="000000"/>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3"/>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3813"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3813"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286"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年月日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jc w:val="center"/>
      </w:pPr>
      <w:r>
        <w:rPr>
          <w:rFonts w:hint="eastAsia"/>
        </w:rPr>
        <w:t>分项报价</w:t>
      </w:r>
      <w:r>
        <w:t>表</w:t>
      </w:r>
      <w:bookmarkEnd w:id="3"/>
    </w:p>
    <w:p>
      <w:pPr>
        <w:pStyle w:val="2"/>
        <w:jc w:val="center"/>
      </w:pPr>
      <w:r>
        <w:rPr>
          <w:rFonts w:hint="eastAsia"/>
        </w:rPr>
        <w:t>（如有）</w:t>
      </w:r>
    </w:p>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一致。</w:t>
      </w:r>
    </w:p>
    <w:p>
      <w:pPr>
        <w:spacing w:line="360" w:lineRule="auto"/>
        <w:ind w:firstLine="2" w:firstLineChars="1"/>
        <w:rPr>
          <w:color w:val="000000"/>
        </w:rPr>
      </w:pPr>
      <w:r>
        <w:rPr>
          <w:rFonts w:hint="eastAsia"/>
          <w:color w:val="000000"/>
        </w:rPr>
        <w:t>供应商</w:t>
      </w:r>
      <w:r>
        <w:rPr>
          <w:color w:val="000000"/>
        </w:rPr>
        <w:t>：（盖章）</w:t>
      </w:r>
    </w:p>
    <w:p>
      <w:pPr>
        <w:spacing w:line="360" w:lineRule="auto"/>
        <w:ind w:firstLine="2" w:firstLineChars="1"/>
        <w:rPr>
          <w:color w:val="000000"/>
        </w:rPr>
      </w:pPr>
      <w:r>
        <w:rPr>
          <w:color w:val="000000"/>
        </w:rPr>
        <w:t>法定代表人或其委托代理人：（</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日期：</w:t>
      </w:r>
      <w:r>
        <w:rPr>
          <w:rFonts w:ascii="宋体" w:hAnsi="宋体"/>
        </w:rPr>
        <w:t>年月日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名：性别：年龄：职务：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（供应商名称）</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5" w:name="_Toc79575068"/>
      <w:bookmarkStart w:id="6" w:name="_Toc102161175"/>
      <w:bookmarkStart w:id="7" w:name="_Toc509407137"/>
      <w:bookmarkStart w:id="8" w:name="_Toc210016355"/>
      <w:bookmarkStart w:id="9" w:name="_Toc133891418"/>
      <w:bookmarkStart w:id="10" w:name="_Toc517860628"/>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bookmarkEnd w:id="5"/>
    <w:bookmarkEnd w:id="6"/>
    <w:p>
      <w:pPr>
        <w:pStyle w:val="2"/>
        <w:jc w:val="center"/>
      </w:pPr>
      <w:r>
        <w:rPr>
          <w:rFonts w:hint="eastAsia"/>
        </w:rPr>
        <w:t>法定代表人授权委托书</w:t>
      </w:r>
      <w:bookmarkEnd w:id="7"/>
      <w:bookmarkEnd w:id="8"/>
      <w:bookmarkEnd w:id="9"/>
      <w:bookmarkEnd w:id="10"/>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（姓名）</w:t>
      </w:r>
      <w:r>
        <w:rPr>
          <w:rFonts w:hint="eastAsia" w:ascii="宋体" w:hAnsi="宋体" w:cs="宋体"/>
          <w:kern w:val="0"/>
        </w:rPr>
        <w:t>系</w:t>
      </w:r>
      <w:r>
        <w:rPr>
          <w:rFonts w:hint="eastAsia" w:ascii="宋体" w:hAnsi="宋体" w:cs="宋体"/>
          <w:kern w:val="0"/>
          <w:u w:val="single"/>
        </w:rPr>
        <w:t>（供应商名称）</w:t>
      </w:r>
      <w:r>
        <w:rPr>
          <w:rFonts w:hint="eastAsia" w:ascii="宋体" w:hAnsi="宋体" w:cs="宋体"/>
          <w:kern w:val="0"/>
        </w:rPr>
        <w:t>的法定代表人，现委托</w:t>
      </w:r>
      <w:r>
        <w:rPr>
          <w:rFonts w:hint="eastAsia" w:ascii="宋体" w:hAnsi="宋体" w:cs="宋体"/>
          <w:kern w:val="0"/>
          <w:u w:val="single"/>
        </w:rPr>
        <w:t>（姓名）</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（竞争性磋商项目名称）</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代理人：性别：年龄：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（签字或盖章）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11"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2020年以来类似业绩一览表</w:t>
      </w:r>
      <w:bookmarkEnd w:id="11"/>
    </w:p>
    <w:tbl>
      <w:tblPr>
        <w:tblStyle w:val="11"/>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注：1.类似业绩至少需要提供一项，否则视为不满足供应商资基本格要求。</w:t>
      </w:r>
    </w:p>
    <w:p>
      <w:pPr>
        <w:spacing w:line="500" w:lineRule="exact"/>
        <w:ind w:firstLine="420" w:firstLineChars="200"/>
        <w:rPr>
          <w:rFonts w:ascii="宋体" w:hAnsi="宋体"/>
        </w:rPr>
      </w:pPr>
      <w:r>
        <w:rPr>
          <w:rFonts w:hint="eastAsia" w:ascii="宋体" w:hAnsi="宋体"/>
        </w:rPr>
        <w:t>2.单个业绩证明文件交易金额在1万元及以上的为有效业绩的。</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中标通知书或合同协议书或业主证明等材料原件复印件并加盖公章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12" w:name="_Toc414969717"/>
      <w:r>
        <w:rPr>
          <w:rFonts w:hint="eastAsia" w:ascii="Times New Roman" w:hAnsi="Times New Roman" w:eastAsia="方正仿宋_GBK" w:cs="Times New Roman"/>
          <w:b w:val="0"/>
          <w:bCs w:val="0"/>
          <w:color w:val="000000"/>
          <w:kern w:val="0"/>
          <w:sz w:val="32"/>
          <w:szCs w:val="32"/>
        </w:rPr>
        <w:t>附件8：</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附件9：</w:t>
      </w:r>
    </w:p>
    <w:p>
      <w:pPr>
        <w:jc w:val="center"/>
        <w:rPr>
          <w:b/>
          <w:sz w:val="32"/>
          <w:szCs w:val="32"/>
        </w:rPr>
      </w:pPr>
      <w:r>
        <w:rPr>
          <w:rFonts w:hint="eastAsia"/>
          <w:b/>
          <w:sz w:val="32"/>
          <w:szCs w:val="32"/>
        </w:rPr>
        <w:t>项目执行能力证明材料</w:t>
      </w:r>
    </w:p>
    <w:p>
      <w:pPr>
        <w:jc w:val="center"/>
        <w:rPr>
          <w:b/>
          <w:sz w:val="32"/>
          <w:szCs w:val="32"/>
        </w:rPr>
      </w:pPr>
      <w:r>
        <w:rPr>
          <w:rFonts w:hint="eastAsia"/>
          <w:b/>
          <w:sz w:val="32"/>
          <w:szCs w:val="32"/>
        </w:rPr>
        <w:t>（格式自拟）</w:t>
      </w:r>
    </w:p>
    <w:p>
      <w:pPr>
        <w:jc w:val="center"/>
      </w:pPr>
      <w:r>
        <w:rPr>
          <w:rFonts w:hint="eastAsia"/>
          <w:sz w:val="32"/>
          <w:szCs w:val="32"/>
        </w:rPr>
        <w:t>（内容能体现投标人执行该项目所具备的软、硬件条件及所提供的设备、人员等）</w:t>
      </w:r>
    </w:p>
    <w:p>
      <w:pPr>
        <w:widowControl/>
        <w:jc w:val="left"/>
      </w:pPr>
      <w: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10</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12"/>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致：</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13"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13"/>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24" w:firstLineChars="202"/>
      </w:pPr>
      <w:r>
        <mc:AlternateContent>
          <mc:Choice Requires="wps">
            <w:drawing>
              <wp:anchor distT="0" distB="0" distL="114300" distR="114300" simplePos="0" relativeHeight="251661312"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7.35pt;margin-top:557.75pt;height:8.15pt;width:70.35pt;z-index:251661312;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5.35pt;margin-top:327.05pt;height:8.15pt;width:63.15pt;z-index:251660288;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4.55pt;margin-top:96.8pt;height:8.15pt;width:63.15pt;z-index:251659264;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v:fill on="t" focussize="0,0"/>
                <v:stroke on="f"/>
                <v:imagedata o:title=""/>
                <o:lock v:ext="edit" aspectratio="f"/>
                <v:textbox>
                  <w:txbxContent>
                    <w:p/>
                  </w:txbxContent>
                </v:textbox>
              </v:rect>
            </w:pict>
          </mc:Fallback>
        </mc:AlternateContent>
      </w:r>
      <w: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mc:AlternateContent>
          <mc:Choice Requires="wps">
            <w:drawing>
              <wp:anchor distT="0" distB="0" distL="114300" distR="114300" simplePos="0" relativeHeight="251663360"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3.45pt;margin-top:-137.4pt;height:8.15pt;width:70.35pt;z-index:251663360;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v:fill on="t" focussize="0,0"/>
                <v:stroke on="f"/>
                <v:imagedata o:title=""/>
                <o:lock v:ext="edit" aspectratio="f"/>
                <v:textbox>
                  <w:txbxContent>
                    <w:p/>
                  </w:txbxContent>
                </v:textbox>
              </v:rect>
            </w:pict>
          </mc:Fallback>
        </mc:AlternateContent>
      </w:r>
    </w:p>
    <w:p>
      <w:pPr>
        <w:spacing w:line="360" w:lineRule="auto"/>
        <w:ind w:firstLine="420"/>
        <w:jc w:val="center"/>
        <w:rPr>
          <w:rFonts w:ascii="宋体"/>
        </w:rPr>
      </w:pPr>
    </w:p>
    <w:p>
      <w:pPr>
        <w:spacing w:line="360" w:lineRule="auto"/>
        <w:jc w:val="center"/>
        <w:rPr>
          <w:b/>
        </w:rPr>
      </w:pPr>
      <w:r>
        <mc:AlternateContent>
          <mc:Choice Requires="wps">
            <w:drawing>
              <wp:anchor distT="0" distB="0" distL="114300" distR="114300" simplePos="0" relativeHeight="251662336"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45pt;margin-top:98.6pt;height:8.15pt;width:70.35pt;z-index:251662336;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v:fill on="t" focussize="0,0"/>
                <v:stroke on="f"/>
                <v:imagedata o:title=""/>
                <o:lock v:ext="edit" aspectratio="f"/>
                <v:textbox>
                  <w:txbxContent>
                    <w:p/>
                  </w:txbxContent>
                </v:textbox>
              </v:rect>
            </w:pict>
          </mc:Fallback>
        </mc:AlternateContent>
      </w:r>
      <w: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jc w:val="center"/>
        <w:rPr>
          <w:b/>
        </w:rPr>
      </w:pPr>
      <w:r>
        <mc:AlternateContent>
          <mc:Choice Requires="wps">
            <w:drawing>
              <wp:anchor distT="0" distB="0" distL="114300" distR="114300" simplePos="0" relativeHeight="251664384"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2pt;margin-top:105.65pt;height:8.15pt;width:70.35pt;z-index:251664384;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v:fill on="t" focussize="0,0"/>
                <v:stroke on="f"/>
                <v:imagedata o:title=""/>
                <o:lock v:ext="edit" aspectratio="f"/>
                <v:textbox>
                  <w:txbxContent>
                    <w:p/>
                  </w:txbxContent>
                </v:textbox>
              </v:rect>
            </w:pict>
          </mc:Fallback>
        </mc:AlternateContent>
      </w:r>
      <w: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mc:AlternateContent>
          <mc:Choice Requires="wps">
            <w:drawing>
              <wp:anchor distT="0" distB="0" distL="114300" distR="114300" simplePos="0" relativeHeight="251666432"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215.75pt;height:8.15pt;width:70.35pt;z-index:251666432;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45.75pt;height:8.15pt;width:70.35pt;z-index:251665408;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v:fill on="t" focussize="0,0"/>
                <v:stroke on="f"/>
                <v:imagedata o:title=""/>
                <o:lock v:ext="edit" aspectratio="f"/>
                <v:textbox>
                  <w:txbxContent>
                    <w:p/>
                  </w:txbxContent>
                </v:textbox>
              </v:rect>
            </w:pict>
          </mc:Fallback>
        </mc:AlternateContent>
      </w:r>
      <w: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14" w:name="_Toc432697243"/>
      <w:bookmarkStart w:id="15" w:name="_Toc10485800"/>
      <w:bookmarkStart w:id="16" w:name="_Toc316479151"/>
      <w:bookmarkStart w:id="17" w:name="_Toc287279812"/>
      <w:r>
        <w:rPr>
          <w:rFonts w:hint="eastAsia" w:eastAsia="方正仿宋_GBK"/>
          <w:color w:val="000000"/>
          <w:kern w:val="0"/>
          <w:sz w:val="32"/>
          <w:szCs w:val="32"/>
        </w:rPr>
        <w:t>附件11：</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14"/>
      <w:bookmarkEnd w:id="15"/>
      <w:bookmarkEnd w:id="16"/>
      <w:bookmarkEnd w:id="17"/>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乙方：</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第五条本承诺书作为合同的附件一并执行。</w:t>
      </w:r>
    </w:p>
    <w:p>
      <w:pPr>
        <w:pStyle w:val="4"/>
        <w:ind w:firstLine="602" w:firstLineChars="200"/>
        <w:rPr>
          <w:bCs/>
          <w:szCs w:val="30"/>
        </w:rPr>
      </w:pPr>
      <w:r>
        <w:rPr>
          <w:rFonts w:hint="eastAsia"/>
          <w:bCs/>
          <w:szCs w:val="30"/>
        </w:rPr>
        <w:t>第六条本承诺书的有效期为甲乙双方签署之日起至该工程项目或该采购项目完成为止。</w:t>
      </w:r>
    </w:p>
    <w:p>
      <w:pPr>
        <w:pStyle w:val="4"/>
        <w:ind w:firstLine="602" w:firstLineChars="200"/>
        <w:rPr>
          <w:bCs/>
          <w:szCs w:val="30"/>
        </w:rPr>
      </w:pPr>
      <w:r>
        <w:rPr>
          <w:rFonts w:hint="eastAsia"/>
          <w:bCs/>
          <w:szCs w:val="30"/>
        </w:rPr>
        <w:t>第七条本承诺书一式四份，响应文件正、副本中各装订一份，甲方纪检监察部门一份存档备案，乙方持有一份。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甲方单位（盖章）：乙方单位（盖章）：</w:t>
      </w:r>
    </w:p>
    <w:p>
      <w:pPr>
        <w:rPr>
          <w:rFonts w:ascii="仿宋_GB2312" w:eastAsia="仿宋_GB2312"/>
          <w:sz w:val="30"/>
          <w:szCs w:val="30"/>
        </w:rPr>
      </w:pPr>
      <w:r>
        <w:rPr>
          <w:rFonts w:hint="eastAsia" w:ascii="仿宋_GB2312" w:eastAsia="仿宋_GB2312"/>
          <w:sz w:val="30"/>
          <w:szCs w:val="30"/>
        </w:rPr>
        <w:t>项目负责人：项目负责人：</w:t>
      </w:r>
    </w:p>
    <w:p>
      <w:pPr>
        <w:ind w:firstLine="600" w:firstLineChars="200"/>
        <w:rPr>
          <w:rFonts w:eastAsia="方正仿宋_GBK"/>
          <w:color w:val="000000"/>
          <w:kern w:val="0"/>
          <w:sz w:val="32"/>
          <w:szCs w:val="32"/>
        </w:rPr>
      </w:pPr>
      <w:r>
        <w:rPr>
          <w:rFonts w:hint="eastAsia" w:ascii="仿宋_GB2312" w:eastAsia="仿宋_GB2312"/>
          <w:sz w:val="30"/>
          <w:szCs w:val="30"/>
        </w:rPr>
        <w:t>年月日年月日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Helvetica Neue">
    <w:altName w:val="Times New Roman"/>
    <w:panose1 w:val="00000000000000000000"/>
    <w:charset w:val="00"/>
    <w:family w:val="auto"/>
    <w:pitch w:val="default"/>
    <w:sig w:usb0="00000000" w:usb1="00000000" w:usb2="0000001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script"/>
    <w:pitch w:val="default"/>
    <w:sig w:usb0="00000001" w:usb1="080E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o49C6jYCAABiBAAADgAAAAAAAAABACAAAAAhAQAAZHJzL2Uyb0RvYy54&#10;bWxQSwUGAAAAAAYABgBZAQAAyQU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6CA4"/>
    <w:rsid w:val="00007996"/>
    <w:rsid w:val="00036503"/>
    <w:rsid w:val="00041807"/>
    <w:rsid w:val="000442FD"/>
    <w:rsid w:val="000633DF"/>
    <w:rsid w:val="000674C1"/>
    <w:rsid w:val="000730B0"/>
    <w:rsid w:val="00085FA0"/>
    <w:rsid w:val="000879A8"/>
    <w:rsid w:val="0009131A"/>
    <w:rsid w:val="00091467"/>
    <w:rsid w:val="000932F2"/>
    <w:rsid w:val="00093B57"/>
    <w:rsid w:val="0009407B"/>
    <w:rsid w:val="000B1D4F"/>
    <w:rsid w:val="000D1D0B"/>
    <w:rsid w:val="000D47E7"/>
    <w:rsid w:val="000E488F"/>
    <w:rsid w:val="000F149D"/>
    <w:rsid w:val="000F6BCC"/>
    <w:rsid w:val="00106E0C"/>
    <w:rsid w:val="00140F68"/>
    <w:rsid w:val="00141477"/>
    <w:rsid w:val="001420E5"/>
    <w:rsid w:val="001555C7"/>
    <w:rsid w:val="00163910"/>
    <w:rsid w:val="001836FF"/>
    <w:rsid w:val="00183ED6"/>
    <w:rsid w:val="00190D6F"/>
    <w:rsid w:val="001925B8"/>
    <w:rsid w:val="00197068"/>
    <w:rsid w:val="001B3E3B"/>
    <w:rsid w:val="001C41EC"/>
    <w:rsid w:val="001D2E0C"/>
    <w:rsid w:val="001D7C9A"/>
    <w:rsid w:val="001E721C"/>
    <w:rsid w:val="001F2F27"/>
    <w:rsid w:val="001F2F98"/>
    <w:rsid w:val="001F4D5A"/>
    <w:rsid w:val="001F6F71"/>
    <w:rsid w:val="001F71BE"/>
    <w:rsid w:val="00204173"/>
    <w:rsid w:val="00207994"/>
    <w:rsid w:val="00215535"/>
    <w:rsid w:val="0024502A"/>
    <w:rsid w:val="00251207"/>
    <w:rsid w:val="002662A6"/>
    <w:rsid w:val="002852F2"/>
    <w:rsid w:val="00285CDC"/>
    <w:rsid w:val="00292FE2"/>
    <w:rsid w:val="00295C87"/>
    <w:rsid w:val="002A0404"/>
    <w:rsid w:val="002A3CC5"/>
    <w:rsid w:val="002A506D"/>
    <w:rsid w:val="002B5817"/>
    <w:rsid w:val="002C1B89"/>
    <w:rsid w:val="002D2DCD"/>
    <w:rsid w:val="002E50ED"/>
    <w:rsid w:val="002E587E"/>
    <w:rsid w:val="002E5CF9"/>
    <w:rsid w:val="002F563A"/>
    <w:rsid w:val="003237F6"/>
    <w:rsid w:val="00333D02"/>
    <w:rsid w:val="00337F21"/>
    <w:rsid w:val="00340505"/>
    <w:rsid w:val="00346DE8"/>
    <w:rsid w:val="003575E3"/>
    <w:rsid w:val="00361D0E"/>
    <w:rsid w:val="003672AA"/>
    <w:rsid w:val="0036750A"/>
    <w:rsid w:val="0038391D"/>
    <w:rsid w:val="00387776"/>
    <w:rsid w:val="003B04DE"/>
    <w:rsid w:val="003B3B46"/>
    <w:rsid w:val="003C68D6"/>
    <w:rsid w:val="003D4203"/>
    <w:rsid w:val="003E5F5B"/>
    <w:rsid w:val="003F187E"/>
    <w:rsid w:val="00400253"/>
    <w:rsid w:val="00415D24"/>
    <w:rsid w:val="00416B94"/>
    <w:rsid w:val="00423437"/>
    <w:rsid w:val="00445FAC"/>
    <w:rsid w:val="004464B9"/>
    <w:rsid w:val="004816F6"/>
    <w:rsid w:val="004A2B2A"/>
    <w:rsid w:val="004C31FB"/>
    <w:rsid w:val="004E6494"/>
    <w:rsid w:val="004E7F50"/>
    <w:rsid w:val="004F7105"/>
    <w:rsid w:val="004F7387"/>
    <w:rsid w:val="005101EA"/>
    <w:rsid w:val="0051222C"/>
    <w:rsid w:val="00512E3B"/>
    <w:rsid w:val="00533A43"/>
    <w:rsid w:val="0053432D"/>
    <w:rsid w:val="005354D1"/>
    <w:rsid w:val="00535D95"/>
    <w:rsid w:val="00547688"/>
    <w:rsid w:val="00557907"/>
    <w:rsid w:val="0056606B"/>
    <w:rsid w:val="00572B11"/>
    <w:rsid w:val="005731EE"/>
    <w:rsid w:val="00576706"/>
    <w:rsid w:val="005820CD"/>
    <w:rsid w:val="00582ED4"/>
    <w:rsid w:val="0059149E"/>
    <w:rsid w:val="005A0608"/>
    <w:rsid w:val="005C2513"/>
    <w:rsid w:val="005C3D2A"/>
    <w:rsid w:val="005C7F56"/>
    <w:rsid w:val="005E36DA"/>
    <w:rsid w:val="00605942"/>
    <w:rsid w:val="00606B54"/>
    <w:rsid w:val="00613300"/>
    <w:rsid w:val="00634B60"/>
    <w:rsid w:val="0064000B"/>
    <w:rsid w:val="0064156C"/>
    <w:rsid w:val="00644702"/>
    <w:rsid w:val="00654091"/>
    <w:rsid w:val="00655A78"/>
    <w:rsid w:val="0066329E"/>
    <w:rsid w:val="006713B6"/>
    <w:rsid w:val="006809A1"/>
    <w:rsid w:val="00691B1C"/>
    <w:rsid w:val="006A2513"/>
    <w:rsid w:val="006A297D"/>
    <w:rsid w:val="006B40FC"/>
    <w:rsid w:val="006B6780"/>
    <w:rsid w:val="006C2D1E"/>
    <w:rsid w:val="006D6C94"/>
    <w:rsid w:val="006D77E1"/>
    <w:rsid w:val="006E32DD"/>
    <w:rsid w:val="006E7BBA"/>
    <w:rsid w:val="00704CB2"/>
    <w:rsid w:val="00712785"/>
    <w:rsid w:val="00725BB9"/>
    <w:rsid w:val="007356A3"/>
    <w:rsid w:val="00744C03"/>
    <w:rsid w:val="0075365B"/>
    <w:rsid w:val="00764B69"/>
    <w:rsid w:val="0076500A"/>
    <w:rsid w:val="007669D0"/>
    <w:rsid w:val="007669D5"/>
    <w:rsid w:val="00772A46"/>
    <w:rsid w:val="00774B2C"/>
    <w:rsid w:val="007815BC"/>
    <w:rsid w:val="0078664A"/>
    <w:rsid w:val="007A78E5"/>
    <w:rsid w:val="007B3103"/>
    <w:rsid w:val="007C3533"/>
    <w:rsid w:val="007D23FD"/>
    <w:rsid w:val="007F7356"/>
    <w:rsid w:val="00815028"/>
    <w:rsid w:val="00822296"/>
    <w:rsid w:val="008361BA"/>
    <w:rsid w:val="00841B94"/>
    <w:rsid w:val="0086520C"/>
    <w:rsid w:val="00866BC1"/>
    <w:rsid w:val="00867552"/>
    <w:rsid w:val="00875102"/>
    <w:rsid w:val="008B04DC"/>
    <w:rsid w:val="008C1069"/>
    <w:rsid w:val="008C4C43"/>
    <w:rsid w:val="008D05DF"/>
    <w:rsid w:val="008D55C0"/>
    <w:rsid w:val="008D6740"/>
    <w:rsid w:val="008E4E22"/>
    <w:rsid w:val="008F7534"/>
    <w:rsid w:val="009032E6"/>
    <w:rsid w:val="00906754"/>
    <w:rsid w:val="00915BCE"/>
    <w:rsid w:val="0091654E"/>
    <w:rsid w:val="00920E4C"/>
    <w:rsid w:val="00923C37"/>
    <w:rsid w:val="00927239"/>
    <w:rsid w:val="00927E12"/>
    <w:rsid w:val="00927E92"/>
    <w:rsid w:val="009408D5"/>
    <w:rsid w:val="00965C71"/>
    <w:rsid w:val="009674B8"/>
    <w:rsid w:val="00967645"/>
    <w:rsid w:val="00973499"/>
    <w:rsid w:val="00977734"/>
    <w:rsid w:val="0099185E"/>
    <w:rsid w:val="00996125"/>
    <w:rsid w:val="00996576"/>
    <w:rsid w:val="009967D8"/>
    <w:rsid w:val="009A1C80"/>
    <w:rsid w:val="009A6076"/>
    <w:rsid w:val="009B339B"/>
    <w:rsid w:val="009B4579"/>
    <w:rsid w:val="009B58DA"/>
    <w:rsid w:val="009C4385"/>
    <w:rsid w:val="009C4629"/>
    <w:rsid w:val="009D065D"/>
    <w:rsid w:val="009D6BD9"/>
    <w:rsid w:val="009D789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8447B"/>
    <w:rsid w:val="00A95AF2"/>
    <w:rsid w:val="00AB2ECE"/>
    <w:rsid w:val="00AC785E"/>
    <w:rsid w:val="00AD3770"/>
    <w:rsid w:val="00AD585D"/>
    <w:rsid w:val="00AD5F63"/>
    <w:rsid w:val="00AD7CD8"/>
    <w:rsid w:val="00AE365A"/>
    <w:rsid w:val="00AF26DF"/>
    <w:rsid w:val="00AF37B6"/>
    <w:rsid w:val="00AF4B76"/>
    <w:rsid w:val="00B024CE"/>
    <w:rsid w:val="00B07FFA"/>
    <w:rsid w:val="00B110D5"/>
    <w:rsid w:val="00B2207E"/>
    <w:rsid w:val="00B26EAF"/>
    <w:rsid w:val="00B35D21"/>
    <w:rsid w:val="00B4569B"/>
    <w:rsid w:val="00B617B0"/>
    <w:rsid w:val="00B638B8"/>
    <w:rsid w:val="00B64638"/>
    <w:rsid w:val="00B86C01"/>
    <w:rsid w:val="00BA59B8"/>
    <w:rsid w:val="00BB708C"/>
    <w:rsid w:val="00BC3E48"/>
    <w:rsid w:val="00BE0AC8"/>
    <w:rsid w:val="00BE12FF"/>
    <w:rsid w:val="00BF05AC"/>
    <w:rsid w:val="00BF569C"/>
    <w:rsid w:val="00BF6517"/>
    <w:rsid w:val="00C008E1"/>
    <w:rsid w:val="00C15E58"/>
    <w:rsid w:val="00C30145"/>
    <w:rsid w:val="00C42734"/>
    <w:rsid w:val="00C45F77"/>
    <w:rsid w:val="00C51EB6"/>
    <w:rsid w:val="00C73040"/>
    <w:rsid w:val="00C73526"/>
    <w:rsid w:val="00C857E1"/>
    <w:rsid w:val="00C93DFE"/>
    <w:rsid w:val="00C96D8C"/>
    <w:rsid w:val="00C97902"/>
    <w:rsid w:val="00CA692E"/>
    <w:rsid w:val="00CA6E93"/>
    <w:rsid w:val="00CC3F83"/>
    <w:rsid w:val="00CD04D1"/>
    <w:rsid w:val="00CE44F1"/>
    <w:rsid w:val="00CE558A"/>
    <w:rsid w:val="00CE576F"/>
    <w:rsid w:val="00D00E35"/>
    <w:rsid w:val="00D063C2"/>
    <w:rsid w:val="00D25CFA"/>
    <w:rsid w:val="00D32078"/>
    <w:rsid w:val="00D34D77"/>
    <w:rsid w:val="00D40EDE"/>
    <w:rsid w:val="00D52D60"/>
    <w:rsid w:val="00D53282"/>
    <w:rsid w:val="00D60DD8"/>
    <w:rsid w:val="00D72235"/>
    <w:rsid w:val="00D8407B"/>
    <w:rsid w:val="00D96538"/>
    <w:rsid w:val="00DC02E3"/>
    <w:rsid w:val="00DD009A"/>
    <w:rsid w:val="00DE0AA2"/>
    <w:rsid w:val="00DE26A9"/>
    <w:rsid w:val="00DE623D"/>
    <w:rsid w:val="00DF2734"/>
    <w:rsid w:val="00E17CF9"/>
    <w:rsid w:val="00E23420"/>
    <w:rsid w:val="00E2704C"/>
    <w:rsid w:val="00E37566"/>
    <w:rsid w:val="00E44526"/>
    <w:rsid w:val="00E5062B"/>
    <w:rsid w:val="00E536B4"/>
    <w:rsid w:val="00E56434"/>
    <w:rsid w:val="00E61B78"/>
    <w:rsid w:val="00E63202"/>
    <w:rsid w:val="00E65D0B"/>
    <w:rsid w:val="00E8757C"/>
    <w:rsid w:val="00E90A8B"/>
    <w:rsid w:val="00EB2FEB"/>
    <w:rsid w:val="00EB786E"/>
    <w:rsid w:val="00ED4557"/>
    <w:rsid w:val="00EF3ACC"/>
    <w:rsid w:val="00EF68CC"/>
    <w:rsid w:val="00F01441"/>
    <w:rsid w:val="00F10ADE"/>
    <w:rsid w:val="00F12779"/>
    <w:rsid w:val="00F241BE"/>
    <w:rsid w:val="00F258D3"/>
    <w:rsid w:val="00F42E96"/>
    <w:rsid w:val="00F45D8F"/>
    <w:rsid w:val="00F47E1B"/>
    <w:rsid w:val="00F63C84"/>
    <w:rsid w:val="00F823D2"/>
    <w:rsid w:val="00F93948"/>
    <w:rsid w:val="00FA0466"/>
    <w:rsid w:val="00FA349F"/>
    <w:rsid w:val="00FC38D3"/>
    <w:rsid w:val="00FC423F"/>
    <w:rsid w:val="00FC58AF"/>
    <w:rsid w:val="00FC7C2F"/>
    <w:rsid w:val="00FE04BB"/>
    <w:rsid w:val="00FE0A0F"/>
    <w:rsid w:val="00FE70B3"/>
    <w:rsid w:val="0267619C"/>
    <w:rsid w:val="02747345"/>
    <w:rsid w:val="02916C9D"/>
    <w:rsid w:val="02DB4AAB"/>
    <w:rsid w:val="02FD1A33"/>
    <w:rsid w:val="032D446A"/>
    <w:rsid w:val="03A3715D"/>
    <w:rsid w:val="03F926AE"/>
    <w:rsid w:val="048444B2"/>
    <w:rsid w:val="04933D4F"/>
    <w:rsid w:val="05BB38B9"/>
    <w:rsid w:val="060A3632"/>
    <w:rsid w:val="066469C3"/>
    <w:rsid w:val="066F6785"/>
    <w:rsid w:val="06837F49"/>
    <w:rsid w:val="09A10C15"/>
    <w:rsid w:val="09A73255"/>
    <w:rsid w:val="0B7059E3"/>
    <w:rsid w:val="0B8579BE"/>
    <w:rsid w:val="0DE415BC"/>
    <w:rsid w:val="0E2C11B9"/>
    <w:rsid w:val="0EC75136"/>
    <w:rsid w:val="0FA177E0"/>
    <w:rsid w:val="0FDD25D0"/>
    <w:rsid w:val="10D41ECD"/>
    <w:rsid w:val="122F4414"/>
    <w:rsid w:val="12656108"/>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B8B7CDC"/>
    <w:rsid w:val="2C6661CE"/>
    <w:rsid w:val="2C802D53"/>
    <w:rsid w:val="2CF50B5E"/>
    <w:rsid w:val="2D7E0058"/>
    <w:rsid w:val="2DBE545B"/>
    <w:rsid w:val="2DC15834"/>
    <w:rsid w:val="2EC94FDF"/>
    <w:rsid w:val="2F0E55A0"/>
    <w:rsid w:val="2FC61F57"/>
    <w:rsid w:val="334E443E"/>
    <w:rsid w:val="337D1390"/>
    <w:rsid w:val="33E44E9E"/>
    <w:rsid w:val="349A38A3"/>
    <w:rsid w:val="353B5A1B"/>
    <w:rsid w:val="35A43C29"/>
    <w:rsid w:val="35D3523E"/>
    <w:rsid w:val="37797DFE"/>
    <w:rsid w:val="389E11C0"/>
    <w:rsid w:val="39787FEC"/>
    <w:rsid w:val="399450B1"/>
    <w:rsid w:val="39B9356C"/>
    <w:rsid w:val="3A2C06C3"/>
    <w:rsid w:val="3A5D3D32"/>
    <w:rsid w:val="3A866DB6"/>
    <w:rsid w:val="3BBB3A43"/>
    <w:rsid w:val="3CDC15B0"/>
    <w:rsid w:val="3FA35960"/>
    <w:rsid w:val="3FBB242A"/>
    <w:rsid w:val="40DE4202"/>
    <w:rsid w:val="41877514"/>
    <w:rsid w:val="41C92E34"/>
    <w:rsid w:val="44CE6676"/>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3365212"/>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59D5DF6"/>
    <w:rsid w:val="662F6B85"/>
    <w:rsid w:val="668D62D2"/>
    <w:rsid w:val="677C3439"/>
    <w:rsid w:val="67A810B6"/>
    <w:rsid w:val="6A531AA4"/>
    <w:rsid w:val="6BFE36FE"/>
    <w:rsid w:val="6C947102"/>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rFonts w:ascii="仿宋_GB2312" w:eastAsia="仿宋_GB2312"/>
      <w:b/>
      <w:sz w:val="30"/>
      <w:szCs w:val="20"/>
    </w:rPr>
  </w:style>
  <w:style w:type="paragraph" w:styleId="5">
    <w:name w:val="Body Text Indent"/>
    <w:basedOn w:val="1"/>
    <w:link w:val="20"/>
    <w:qFormat/>
    <w:uiPriority w:val="0"/>
    <w:pPr>
      <w:ind w:firstLine="609" w:firstLineChars="200"/>
    </w:pPr>
    <w:rPr>
      <w:rFonts w:ascii="仿宋_GB2312" w:eastAsia="仿宋_GB2312"/>
      <w:sz w:val="32"/>
      <w:szCs w:val="24"/>
    </w:rPr>
  </w:style>
  <w:style w:type="paragraph" w:styleId="6">
    <w:name w:val="Plain Text"/>
    <w:basedOn w:val="1"/>
    <w:next w:val="1"/>
    <w:link w:val="23"/>
    <w:qFormat/>
    <w:uiPriority w:val="0"/>
    <w:pPr>
      <w:autoSpaceDE w:val="0"/>
      <w:autoSpaceDN w:val="0"/>
      <w:adjustRightInd w:val="0"/>
      <w:jc w:val="left"/>
    </w:pPr>
    <w:rPr>
      <w:rFonts w:ascii="宋体"/>
      <w:kern w:val="0"/>
      <w:sz w:val="20"/>
      <w:szCs w:val="24"/>
    </w:rPr>
  </w:style>
  <w:style w:type="paragraph" w:styleId="7">
    <w:name w:val="Balloon Text"/>
    <w:basedOn w:val="1"/>
    <w:link w:val="21"/>
    <w:qFormat/>
    <w:uiPriority w:val="0"/>
    <w:rPr>
      <w:sz w:val="18"/>
      <w:szCs w:val="18"/>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13">
    <w:name w:val="页眉 Char"/>
    <w:basedOn w:val="12"/>
    <w:link w:val="9"/>
    <w:qFormat/>
    <w:uiPriority w:val="0"/>
    <w:rPr>
      <w:kern w:val="2"/>
      <w:sz w:val="18"/>
      <w:szCs w:val="18"/>
    </w:rPr>
  </w:style>
  <w:style w:type="character" w:customStyle="1" w:styleId="14">
    <w:name w:val="页脚 Char"/>
    <w:basedOn w:val="12"/>
    <w:link w:val="8"/>
    <w:qFormat/>
    <w:uiPriority w:val="0"/>
    <w:rPr>
      <w:kern w:val="2"/>
      <w:sz w:val="18"/>
      <w:szCs w:val="18"/>
    </w:rPr>
  </w:style>
  <w:style w:type="character" w:customStyle="1" w:styleId="15">
    <w:name w:val="页码1"/>
    <w:qFormat/>
    <w:uiPriority w:val="0"/>
    <w:rPr>
      <w:lang w:val="en-US"/>
    </w:rPr>
  </w:style>
  <w:style w:type="character" w:customStyle="1" w:styleId="16">
    <w:name w:val="标题 2 Char"/>
    <w:basedOn w:val="12"/>
    <w:link w:val="2"/>
    <w:qFormat/>
    <w:uiPriority w:val="0"/>
    <w:rPr>
      <w:rFonts w:ascii="Cambria" w:hAnsi="Cambria"/>
      <w:b/>
      <w:bCs/>
      <w:kern w:val="2"/>
      <w:sz w:val="32"/>
      <w:szCs w:val="32"/>
    </w:rPr>
  </w:style>
  <w:style w:type="character" w:customStyle="1" w:styleId="17">
    <w:name w:val="正文文本缩进 Char"/>
    <w:basedOn w:val="12"/>
    <w:qFormat/>
    <w:uiPriority w:val="0"/>
    <w:rPr>
      <w:rFonts w:ascii="仿宋_GB2312" w:eastAsia="仿宋_GB2312"/>
      <w:kern w:val="2"/>
      <w:sz w:val="32"/>
      <w:szCs w:val="24"/>
    </w:rPr>
  </w:style>
  <w:style w:type="character" w:customStyle="1" w:styleId="18">
    <w:name w:val="正文文本 Char"/>
    <w:basedOn w:val="12"/>
    <w:qFormat/>
    <w:uiPriority w:val="0"/>
    <w:rPr>
      <w:rFonts w:ascii="仿宋_GB2312" w:eastAsia="仿宋_GB2312"/>
      <w:b/>
      <w:kern w:val="2"/>
      <w:sz w:val="30"/>
    </w:rPr>
  </w:style>
  <w:style w:type="character" w:customStyle="1" w:styleId="19">
    <w:name w:val="正文文本 Char1"/>
    <w:basedOn w:val="12"/>
    <w:link w:val="4"/>
    <w:qFormat/>
    <w:uiPriority w:val="0"/>
    <w:rPr>
      <w:kern w:val="2"/>
      <w:sz w:val="21"/>
      <w:szCs w:val="21"/>
    </w:rPr>
  </w:style>
  <w:style w:type="character" w:customStyle="1" w:styleId="20">
    <w:name w:val="正文文本缩进 Char1"/>
    <w:basedOn w:val="12"/>
    <w:link w:val="5"/>
    <w:qFormat/>
    <w:uiPriority w:val="0"/>
    <w:rPr>
      <w:kern w:val="2"/>
      <w:sz w:val="21"/>
      <w:szCs w:val="21"/>
    </w:rPr>
  </w:style>
  <w:style w:type="character" w:customStyle="1" w:styleId="21">
    <w:name w:val="批注框文本 Char"/>
    <w:basedOn w:val="12"/>
    <w:link w:val="7"/>
    <w:qFormat/>
    <w:uiPriority w:val="0"/>
    <w:rPr>
      <w:kern w:val="2"/>
      <w:sz w:val="18"/>
      <w:szCs w:val="18"/>
    </w:rPr>
  </w:style>
  <w:style w:type="character" w:customStyle="1" w:styleId="22">
    <w:name w:val="纯文本 Char"/>
    <w:qFormat/>
    <w:uiPriority w:val="0"/>
    <w:rPr>
      <w:rFonts w:ascii="宋体"/>
      <w:szCs w:val="24"/>
    </w:rPr>
  </w:style>
  <w:style w:type="character" w:customStyle="1" w:styleId="23">
    <w:name w:val="纯文本 Char1"/>
    <w:basedOn w:val="12"/>
    <w:link w:val="6"/>
    <w:qFormat/>
    <w:uiPriority w:val="0"/>
    <w:rPr>
      <w:rFonts w:ascii="宋体" w:hAnsi="Courier New" w:cs="Courier New"/>
      <w:kern w:val="2"/>
      <w:sz w:val="21"/>
      <w:szCs w:val="21"/>
    </w:rPr>
  </w:style>
  <w:style w:type="paragraph" w:styleId="24">
    <w:name w:val="List Paragraph"/>
    <w:basedOn w:val="1"/>
    <w:qFormat/>
    <w:uiPriority w:val="34"/>
    <w:pPr>
      <w:ind w:firstLine="420" w:firstLineChars="200"/>
    </w:pPr>
  </w:style>
  <w:style w:type="paragraph" w:customStyle="1" w:styleId="25">
    <w:name w:val="表格样式 2"/>
    <w:qFormat/>
    <w:uiPriority w:val="0"/>
    <w:rPr>
      <w:rFonts w:ascii="Helvetica Neue" w:hAnsi="Helvetica Neue" w:eastAsia="Arial Unicode MS" w:cs="Arial Unicode MS"/>
      <w:color w:val="000000"/>
      <w:lang w:val="zh-CN" w:eastAsia="zh-CN" w:bidi="ar-SA"/>
    </w:rPr>
  </w:style>
  <w:style w:type="paragraph" w:customStyle="1" w:styleId="26">
    <w:name w:val="修订1"/>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5705</Words>
  <Characters>5972</Characters>
  <Lines>45</Lines>
  <Paragraphs>12</Paragraphs>
  <TotalTime>107</TotalTime>
  <ScaleCrop>false</ScaleCrop>
  <LinksUpToDate>false</LinksUpToDate>
  <CharactersWithSpaces>6010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2021-10-20T07:30:00Z</dcterms:created>
  <dc:creator>User</dc:creator>
  <cp:lastModifiedBy>ling</cp:lastModifiedBy>
  <cp:lastPrinted>2020-11-27T04:39:00Z</cp:lastPrinted>
  <dcterms:modified xsi:type="dcterms:W3CDTF">2022-05-27T02:37:34Z</dcterms:modified>
  <dc:title>招 标 文 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SaveFontToCloudKey">
    <vt:lpwstr>353873601_btnclosed</vt:lpwstr>
  </property>
  <property fmtid="{D5CDD505-2E9C-101B-9397-08002B2CF9AE}" pid="4" name="ICV">
    <vt:lpwstr>6F8DC73E050643E4B0454367C08BA7C2</vt:lpwstr>
  </property>
</Properties>
</file>