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b/>
          <w:kern w:val="0"/>
          <w:sz w:val="112"/>
          <w:szCs w:val="112"/>
        </w:rPr>
        <w:t>磋 商 文 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ind w:firstLine="960" w:firstLineChars="300"/>
        <w:rPr>
          <w:sz w:val="32"/>
        </w:rPr>
      </w:pPr>
      <w:r>
        <w:rPr>
          <w:sz w:val="32"/>
        </w:rPr>
        <w:t>项目编号：</w:t>
      </w:r>
      <w:r>
        <w:rPr>
          <w:rFonts w:hint="eastAsia"/>
          <w:sz w:val="32"/>
        </w:rPr>
        <w:t>FW011</w:t>
      </w:r>
    </w:p>
    <w:p>
      <w:pPr>
        <w:autoSpaceDE w:val="0"/>
        <w:autoSpaceDN w:val="0"/>
        <w:adjustRightInd w:val="0"/>
        <w:snapToGrid w:val="0"/>
        <w:spacing w:line="600" w:lineRule="exact"/>
        <w:ind w:left="2560" w:hanging="2560" w:hangingChars="800"/>
        <w:jc w:val="left"/>
        <w:rPr>
          <w:sz w:val="32"/>
        </w:rPr>
      </w:pPr>
      <w:r>
        <w:rPr>
          <w:sz w:val="32"/>
        </w:rPr>
        <w:t xml:space="preserve">      项目名称：</w:t>
      </w:r>
      <w:r>
        <w:rPr>
          <w:rFonts w:hint="eastAsia"/>
          <w:sz w:val="32"/>
        </w:rPr>
        <w:t>2020年“全国科普日”活动启动仪式策划、执行服务采购</w:t>
      </w:r>
    </w:p>
    <w:p>
      <w:pPr>
        <w:tabs>
          <w:tab w:val="left" w:pos="6219"/>
        </w:tabs>
        <w:autoSpaceDE w:val="0"/>
        <w:autoSpaceDN w:val="0"/>
        <w:adjustRightInd w:val="0"/>
        <w:snapToGrid w:val="0"/>
        <w:spacing w:line="700" w:lineRule="exact"/>
        <w:ind w:firstLine="960" w:firstLineChars="300"/>
        <w:rPr>
          <w:rFonts w:hint="default" w:eastAsia="宋体"/>
          <w:sz w:val="32"/>
          <w:lang w:val="en-US" w:eastAsia="zh-CN"/>
        </w:rPr>
      </w:pPr>
      <w:r>
        <w:rPr>
          <w:sz w:val="32"/>
        </w:rPr>
        <w:t>采 购 人：</w:t>
      </w:r>
      <w:r>
        <w:rPr>
          <w:rFonts w:hint="eastAsia"/>
          <w:sz w:val="32"/>
        </w:rPr>
        <w:t>昆明日报</w:t>
      </w:r>
      <w:r>
        <w:rPr>
          <w:rFonts w:hint="eastAsia"/>
          <w:sz w:val="32"/>
          <w:lang w:eastAsia="zh-CN"/>
        </w:rPr>
        <w:t>社（</w:t>
      </w:r>
      <w:r>
        <w:rPr>
          <w:rFonts w:hint="eastAsia"/>
          <w:sz w:val="32"/>
          <w:lang w:val="en-US" w:eastAsia="zh-CN"/>
        </w:rPr>
        <w:t>掌上春城）</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20</w:t>
      </w:r>
      <w:r>
        <w:rPr>
          <w:rFonts w:eastAsia="方正仿宋_GBK"/>
          <w:kern w:val="0"/>
          <w:sz w:val="36"/>
          <w:szCs w:val="36"/>
        </w:rPr>
        <w:t>年</w:t>
      </w:r>
      <w:r>
        <w:rPr>
          <w:rFonts w:hint="eastAsia" w:eastAsia="方正仿宋_GBK"/>
          <w:kern w:val="0"/>
          <w:sz w:val="36"/>
          <w:szCs w:val="36"/>
        </w:rPr>
        <w:t>9</w:t>
      </w:r>
      <w:r>
        <w:rPr>
          <w:rFonts w:eastAsia="方正仿宋_GBK"/>
          <w:kern w:val="0"/>
          <w:sz w:val="36"/>
          <w:szCs w:val="36"/>
        </w:rPr>
        <w:t>月</w:t>
      </w:r>
      <w:r>
        <w:rPr>
          <w:rFonts w:hint="eastAsia" w:eastAsia="方正仿宋_GBK"/>
          <w:kern w:val="0"/>
          <w:sz w:val="36"/>
          <w:szCs w:val="36"/>
          <w:lang w:val="en-US" w:eastAsia="zh-CN"/>
        </w:rPr>
        <w:t>7</w:t>
      </w:r>
      <w:r>
        <w:rPr>
          <w:rFonts w:eastAsia="方正仿宋_GBK"/>
          <w:kern w:val="0"/>
          <w:sz w:val="36"/>
          <w:szCs w:val="36"/>
        </w:rPr>
        <w:t>日</w:t>
      </w:r>
    </w:p>
    <w:p>
      <w:pPr>
        <w:rPr>
          <w:rFonts w:eastAsia="方正仿宋_GBK"/>
          <w:kern w:val="0"/>
          <w:sz w:val="36"/>
          <w:szCs w:val="36"/>
        </w:rPr>
      </w:pPr>
      <w:r>
        <w:rPr>
          <w:rFonts w:eastAsia="方正仿宋_GBK"/>
          <w:kern w:val="0"/>
          <w:sz w:val="36"/>
          <w:szCs w:val="36"/>
        </w:rPr>
        <w:br w:type="page"/>
      </w:r>
    </w:p>
    <w:p>
      <w:pPr>
        <w:autoSpaceDE w:val="0"/>
        <w:autoSpaceDN w:val="0"/>
        <w:adjustRightInd w:val="0"/>
        <w:snapToGrid w:val="0"/>
        <w:spacing w:line="360" w:lineRule="auto"/>
        <w:jc w:val="center"/>
        <w:rPr>
          <w:rFonts w:eastAsia="方正仿宋_GBK"/>
          <w:kern w:val="0"/>
          <w:sz w:val="36"/>
          <w:szCs w:val="36"/>
        </w:rPr>
      </w:pPr>
    </w:p>
    <w:p>
      <w:pPr>
        <w:ind w:firstLine="880" w:firstLineChars="200"/>
        <w:jc w:val="center"/>
        <w:rPr>
          <w:rFonts w:ascii="宋体" w:hAnsi="宋体" w:cs="宋体"/>
          <w:sz w:val="44"/>
          <w:szCs w:val="44"/>
        </w:rPr>
      </w:pPr>
      <w:r>
        <w:rPr>
          <w:rFonts w:hint="eastAsia" w:ascii="宋体" w:hAnsi="宋体" w:cs="宋体"/>
          <w:sz w:val="44"/>
          <w:szCs w:val="44"/>
        </w:rPr>
        <w:t>2020年“全国科普日”活动启动仪式</w:t>
      </w:r>
    </w:p>
    <w:p>
      <w:pPr>
        <w:ind w:firstLine="880" w:firstLineChars="200"/>
        <w:jc w:val="center"/>
        <w:rPr>
          <w:rFonts w:ascii="宋体" w:hAnsi="宋体" w:cs="宋体"/>
          <w:sz w:val="44"/>
          <w:szCs w:val="44"/>
        </w:rPr>
      </w:pPr>
      <w:r>
        <w:rPr>
          <w:rFonts w:hint="eastAsia" w:ascii="宋体" w:hAnsi="宋体" w:cs="宋体"/>
          <w:sz w:val="44"/>
          <w:szCs w:val="44"/>
        </w:rPr>
        <w:t>策划、执行服务采购采购竞争性磋商文件</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一、磋商邀请</w:t>
      </w:r>
      <w:r>
        <w:rPr>
          <w:rFonts w:hint="eastAsia" w:ascii="仿宋" w:hAnsi="仿宋" w:eastAsia="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昆明日报社</w:t>
      </w:r>
      <w:r>
        <w:rPr>
          <w:rFonts w:hint="eastAsia" w:ascii="仿宋" w:hAnsi="仿宋" w:eastAsia="仿宋" w:cs="仿宋"/>
          <w:sz w:val="32"/>
          <w:szCs w:val="32"/>
          <w:lang w:val="en-US" w:eastAsia="zh-CN"/>
        </w:rPr>
        <w:t>（掌上春城）</w:t>
      </w:r>
      <w:r>
        <w:rPr>
          <w:rFonts w:hint="eastAsia" w:ascii="仿宋" w:hAnsi="仿宋" w:eastAsia="仿宋" w:cs="仿宋"/>
          <w:sz w:val="32"/>
          <w:szCs w:val="32"/>
        </w:rPr>
        <w:t>就2020年“全国科普日”活动启动仪式策划、执行服务采购项目进行采购，请具有承接此项目能力的供应商前来竞争性磋商。</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ind w:firstLine="640" w:firstLineChars="200"/>
        <w:rPr>
          <w:rFonts w:ascii="仿宋" w:hAnsi="仿宋" w:eastAsia="仿宋" w:cs="仿宋"/>
          <w:sz w:val="32"/>
          <w:szCs w:val="32"/>
        </w:rPr>
      </w:pPr>
      <w:r>
        <w:rPr>
          <w:rFonts w:ascii="仿宋" w:hAnsi="仿宋" w:eastAsia="仿宋"/>
          <w:sz w:val="32"/>
          <w:szCs w:val="32"/>
        </w:rPr>
        <w:t>（一）项目名称：</w:t>
      </w:r>
      <w:r>
        <w:rPr>
          <w:rFonts w:hint="eastAsia" w:ascii="仿宋" w:hAnsi="仿宋" w:eastAsia="仿宋" w:cs="仿宋"/>
          <w:sz w:val="32"/>
          <w:szCs w:val="32"/>
        </w:rPr>
        <w:t>2020年“全国科普日”活动启动仪式策划、执行服务采购</w:t>
      </w:r>
    </w:p>
    <w:p>
      <w:pPr>
        <w:ind w:firstLine="640" w:firstLineChars="200"/>
        <w:rPr>
          <w:rFonts w:ascii="仿宋" w:hAnsi="仿宋" w:eastAsia="仿宋"/>
          <w:sz w:val="32"/>
          <w:szCs w:val="32"/>
        </w:rPr>
      </w:pPr>
      <w:r>
        <w:rPr>
          <w:rFonts w:ascii="仿宋" w:hAnsi="仿宋" w:eastAsia="仿宋"/>
          <w:sz w:val="32"/>
          <w:szCs w:val="32"/>
        </w:rPr>
        <w:t>（二）项目内容：</w:t>
      </w:r>
    </w:p>
    <w:p>
      <w:pPr>
        <w:ind w:firstLine="640" w:firstLineChars="200"/>
        <w:rPr>
          <w:rFonts w:ascii="仿宋" w:hAnsi="仿宋" w:eastAsia="仿宋"/>
          <w:sz w:val="32"/>
          <w:szCs w:val="32"/>
        </w:rPr>
      </w:pPr>
      <w:r>
        <w:rPr>
          <w:rFonts w:hint="eastAsia" w:ascii="仿宋" w:hAnsi="仿宋" w:eastAsia="仿宋"/>
          <w:sz w:val="32"/>
          <w:szCs w:val="32"/>
        </w:rPr>
        <w:t>1.服务地点：昆明融创文旅城积善广场。</w:t>
      </w:r>
    </w:p>
    <w:p>
      <w:pPr>
        <w:ind w:firstLine="640" w:firstLineChars="200"/>
        <w:rPr>
          <w:rFonts w:ascii="仿宋" w:hAnsi="仿宋" w:eastAsia="仿宋"/>
          <w:sz w:val="32"/>
          <w:szCs w:val="32"/>
        </w:rPr>
      </w:pPr>
      <w:r>
        <w:rPr>
          <w:rFonts w:hint="eastAsia" w:ascii="仿宋" w:hAnsi="仿宋" w:eastAsia="仿宋"/>
          <w:sz w:val="32"/>
          <w:szCs w:val="32"/>
        </w:rPr>
        <w:t>2.项目简介：</w:t>
      </w:r>
    </w:p>
    <w:p>
      <w:pPr>
        <w:ind w:firstLine="640" w:firstLineChars="200"/>
        <w:rPr>
          <w:rFonts w:ascii="仿宋" w:hAnsi="仿宋" w:eastAsia="仿宋"/>
          <w:sz w:val="32"/>
          <w:szCs w:val="32"/>
        </w:rPr>
      </w:pPr>
      <w:r>
        <w:rPr>
          <w:rFonts w:hint="eastAsia" w:ascii="仿宋" w:hAnsi="仿宋" w:eastAsia="仿宋"/>
          <w:sz w:val="32"/>
          <w:szCs w:val="32"/>
        </w:rPr>
        <w:t>2020年9月19日是全国科普日，今年主题为“决胜全面小康，践行科技为民”，内容将涵盖“弘扬科学精神，展现科学价值”“助力疫情防控，推动健康科普”“聚焦脱贫攻坚，决胜全面小康”“加强科技志愿，彰显科技为民”四大方面。以志愿服务为基本载体，更好地将文明实践中心与科普实践融会贯通，深入宣传贯彻习近平新时代中国特色社会主义思想，强化“线上线下”相融机制，坚持正确方向、坚持需求导向、坚持资源整合、坚持实践育人、坚持探索创新，真正做到科普为民、科普助民和科普育民的目标。</w:t>
      </w:r>
    </w:p>
    <w:p>
      <w:pPr>
        <w:ind w:firstLine="640" w:firstLineChars="200"/>
        <w:rPr>
          <w:rFonts w:ascii="仿宋" w:hAnsi="仿宋" w:eastAsia="仿宋"/>
          <w:sz w:val="32"/>
          <w:szCs w:val="32"/>
        </w:rPr>
      </w:pPr>
      <w:r>
        <w:rPr>
          <w:rFonts w:hint="eastAsia" w:ascii="仿宋" w:hAnsi="仿宋" w:eastAsia="仿宋"/>
          <w:sz w:val="32"/>
          <w:szCs w:val="32"/>
        </w:rPr>
        <w:t>云南省科协始终坚持“政府推动、全民参与、提升素质、促进和谐”方针，积极践行互联网+科普脱贫。本次活动，将立足面向基层、服务发展，着力打造“云启动仪式、省级主场、联合行动以及网络平台”的“3+1”活动架构，广泛开展“多阵地、多战线、广覆盖、齐参与”的系列科普活动，借助“科普之翼”，助力全面小康。</w:t>
      </w:r>
    </w:p>
    <w:p>
      <w:pPr>
        <w:ind w:firstLine="640" w:firstLineChars="200"/>
        <w:rPr>
          <w:rFonts w:ascii="仿宋" w:hAnsi="仿宋" w:eastAsia="仿宋"/>
          <w:sz w:val="32"/>
          <w:szCs w:val="32"/>
        </w:rPr>
      </w:pPr>
      <w:r>
        <w:rPr>
          <w:rFonts w:hint="eastAsia" w:ascii="仿宋" w:hAnsi="仿宋" w:eastAsia="仿宋"/>
          <w:sz w:val="32"/>
          <w:szCs w:val="32"/>
        </w:rPr>
        <w:t>作为“全国科普日”云南省特色专场活动，昆明市和西山区科协拟在昆明融创文旅城积善广场举行启动仪式，本方案整体策划遵循“聚焦科技主题，助力精准扶贫，科学防控疫情，多元形态融合，特色活动打造”的思路，利用云直播+线下活动形式，在整体方案中在突出主题的前期下，融入沉浸式氛围打造，在此基础上，充分结合昆明当地科普产品特色、进行互动区、体验区、宣传展示区等多重元素，打造主题鲜明、层次精分、创新规划和寓教于乐的主题活动。通过“科技概念+新技术展示+氛围营造+多元演艺+互动体验”形成本次活动特色符号，形成带动性、互动性、联动性于一体的活动形态，通过线上线下活动，进一步扩展传播力、增强影响力。</w:t>
      </w:r>
    </w:p>
    <w:p>
      <w:pPr>
        <w:ind w:firstLine="640" w:firstLineChars="200"/>
        <w:rPr>
          <w:rFonts w:ascii="仿宋" w:hAnsi="仿宋" w:eastAsia="仿宋"/>
          <w:sz w:val="32"/>
          <w:szCs w:val="32"/>
        </w:rPr>
      </w:pPr>
      <w:r>
        <w:rPr>
          <w:rFonts w:hint="eastAsia" w:ascii="仿宋" w:hAnsi="仿宋" w:eastAsia="仿宋"/>
          <w:sz w:val="32"/>
          <w:szCs w:val="32"/>
        </w:rPr>
        <w:t>3.项目需求：</w:t>
      </w:r>
    </w:p>
    <w:p>
      <w:pPr>
        <w:ind w:firstLine="643" w:firstLineChars="200"/>
        <w:jc w:val="left"/>
        <w:rPr>
          <w:rFonts w:ascii="仿宋" w:hAnsi="仿宋" w:eastAsia="仿宋"/>
          <w:b/>
          <w:bCs/>
          <w:sz w:val="32"/>
          <w:szCs w:val="32"/>
        </w:rPr>
      </w:pPr>
      <w:r>
        <w:rPr>
          <w:rFonts w:hint="eastAsia" w:ascii="仿宋" w:hAnsi="仿宋" w:eastAsia="仿宋"/>
          <w:b/>
          <w:bCs/>
          <w:sz w:val="32"/>
          <w:szCs w:val="32"/>
        </w:rPr>
        <w:t>（1）协助完成启动仪式筹备工作，前期现场勘查、流程规划、方案设计等相关工作；</w:t>
      </w:r>
    </w:p>
    <w:p>
      <w:pPr>
        <w:ind w:firstLine="643" w:firstLineChars="200"/>
        <w:jc w:val="left"/>
        <w:rPr>
          <w:rFonts w:ascii="仿宋" w:hAnsi="仿宋" w:eastAsia="仿宋"/>
          <w:b/>
          <w:bCs/>
          <w:sz w:val="32"/>
          <w:szCs w:val="32"/>
        </w:rPr>
      </w:pPr>
      <w:r>
        <w:rPr>
          <w:rFonts w:hint="eastAsia" w:ascii="仿宋" w:hAnsi="仿宋" w:eastAsia="仿宋"/>
          <w:b/>
          <w:bCs/>
          <w:sz w:val="32"/>
          <w:szCs w:val="32"/>
        </w:rPr>
        <w:t>（2）协助完成启动仪式现场执行工作，完成现场布展、物料制作、宣传手册印刷工作，提供专业设备。</w:t>
      </w:r>
    </w:p>
    <w:p>
      <w:pPr>
        <w:ind w:firstLine="643" w:firstLineChars="200"/>
        <w:jc w:val="left"/>
        <w:rPr>
          <w:rFonts w:ascii="仿宋" w:hAnsi="仿宋" w:eastAsia="仿宋"/>
          <w:b/>
          <w:sz w:val="32"/>
          <w:szCs w:val="32"/>
        </w:rPr>
      </w:pPr>
      <w:r>
        <w:rPr>
          <w:rFonts w:hint="eastAsia" w:ascii="仿宋" w:hAnsi="仿宋" w:eastAsia="仿宋"/>
          <w:b/>
          <w:sz w:val="32"/>
          <w:szCs w:val="32"/>
        </w:rPr>
        <w:t>（3）协助完成启动仪式需要的</w:t>
      </w:r>
      <w:r>
        <w:rPr>
          <w:rFonts w:ascii="仿宋" w:hAnsi="仿宋" w:eastAsia="仿宋"/>
          <w:b/>
          <w:sz w:val="32"/>
          <w:szCs w:val="32"/>
        </w:rPr>
        <w:t>50</w:t>
      </w:r>
      <w:r>
        <w:rPr>
          <w:rFonts w:hint="eastAsia" w:ascii="仿宋" w:hAnsi="仿宋" w:eastAsia="仿宋"/>
          <w:b/>
          <w:sz w:val="32"/>
          <w:szCs w:val="32"/>
        </w:rPr>
        <w:t>家左右科普有关企业，供线上线下展示。</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（4）提供启动仪式必需设备。</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bookmarkStart w:id="18" w:name="_GoBack"/>
      <w:bookmarkEnd w:id="18"/>
      <w:r>
        <w:rPr>
          <w:rFonts w:hint="eastAsia" w:ascii="仿宋" w:hAnsi="仿宋" w:eastAsia="仿宋"/>
          <w:sz w:val="32"/>
          <w:szCs w:val="32"/>
        </w:rPr>
        <w:t>魔方投影1组，包含：</w:t>
      </w:r>
    </w:p>
    <w:p>
      <w:pPr>
        <w:pStyle w:val="25"/>
        <w:adjustRightInd w:val="0"/>
        <w:snapToGrid w:val="0"/>
        <w:spacing w:line="360" w:lineRule="auto"/>
        <w:ind w:firstLine="840"/>
        <w:jc w:val="both"/>
        <w:rPr>
          <w:rFonts w:ascii="仿宋" w:hAnsi="仿宋" w:eastAsia="仿宋" w:cs="宋体"/>
          <w:color w:val="auto"/>
          <w:sz w:val="32"/>
          <w:szCs w:val="32"/>
        </w:rPr>
      </w:pPr>
      <w:r>
        <w:rPr>
          <w:rFonts w:hint="eastAsia" w:ascii="仿宋" w:hAnsi="仿宋" w:eastAsia="仿宋" w:cs="微软雅黑"/>
          <w:color w:val="auto"/>
          <w:sz w:val="32"/>
          <w:szCs w:val="32"/>
        </w:rPr>
        <w:t>1</w:t>
      </w:r>
      <w:r>
        <w:rPr>
          <w:rFonts w:ascii="仿宋" w:hAnsi="仿宋" w:eastAsia="仿宋" w:cs="微软雅黑"/>
          <w:color w:val="auto"/>
          <w:sz w:val="32"/>
          <w:szCs w:val="32"/>
        </w:rPr>
        <w:t>.投影机</w:t>
      </w:r>
      <w:r>
        <w:rPr>
          <w:rFonts w:ascii="仿宋" w:hAnsi="仿宋" w:eastAsia="仿宋" w:cs="宋体"/>
          <w:color w:val="auto"/>
          <w:sz w:val="32"/>
          <w:szCs w:val="32"/>
        </w:rPr>
        <w:t xml:space="preserve"> </w:t>
      </w:r>
      <w:r>
        <w:rPr>
          <w:rFonts w:ascii="仿宋" w:hAnsi="仿宋" w:eastAsia="仿宋" w:cs="微软雅黑"/>
          <w:color w:val="auto"/>
          <w:sz w:val="32"/>
          <w:szCs w:val="32"/>
        </w:rPr>
        <w:t>爱普生15K</w:t>
      </w:r>
      <w:r>
        <w:rPr>
          <w:rFonts w:ascii="仿宋" w:hAnsi="仿宋" w:eastAsia="仿宋" w:cs="宋体"/>
          <w:color w:val="auto"/>
          <w:sz w:val="32"/>
          <w:szCs w:val="32"/>
        </w:rPr>
        <w:t xml:space="preserve"> </w:t>
      </w:r>
      <w:r>
        <w:rPr>
          <w:rFonts w:ascii="仿宋" w:hAnsi="仿宋" w:eastAsia="仿宋" w:cs="微软雅黑"/>
          <w:color w:val="auto"/>
          <w:sz w:val="32"/>
          <w:szCs w:val="32"/>
        </w:rPr>
        <w:t>1台</w:t>
      </w:r>
    </w:p>
    <w:p>
      <w:pPr>
        <w:pStyle w:val="25"/>
        <w:adjustRightInd w:val="0"/>
        <w:snapToGrid w:val="0"/>
        <w:spacing w:line="360" w:lineRule="auto"/>
        <w:ind w:firstLine="840"/>
        <w:jc w:val="both"/>
        <w:rPr>
          <w:rFonts w:ascii="仿宋" w:hAnsi="仿宋" w:eastAsia="仿宋" w:cs="宋体"/>
          <w:color w:val="auto"/>
          <w:sz w:val="32"/>
          <w:szCs w:val="32"/>
        </w:rPr>
      </w:pPr>
      <w:r>
        <w:rPr>
          <w:rFonts w:ascii="仿宋" w:hAnsi="仿宋" w:eastAsia="仿宋" w:cs="微软雅黑"/>
          <w:color w:val="auto"/>
          <w:sz w:val="32"/>
          <w:szCs w:val="32"/>
        </w:rPr>
        <w:t>2.投影机镜头</w:t>
      </w:r>
      <w:r>
        <w:rPr>
          <w:rFonts w:ascii="仿宋" w:hAnsi="仿宋" w:eastAsia="仿宋" w:cs="宋体"/>
          <w:color w:val="auto"/>
          <w:sz w:val="32"/>
          <w:szCs w:val="32"/>
        </w:rPr>
        <w:t xml:space="preserve"> </w:t>
      </w:r>
      <w:r>
        <w:rPr>
          <w:rFonts w:ascii="仿宋" w:hAnsi="仿宋" w:eastAsia="仿宋" w:cs="微软雅黑"/>
          <w:color w:val="auto"/>
          <w:sz w:val="32"/>
          <w:szCs w:val="32"/>
        </w:rPr>
        <w:t>爱普生W05</w:t>
      </w:r>
      <w:r>
        <w:rPr>
          <w:rFonts w:ascii="仿宋" w:hAnsi="仿宋" w:eastAsia="仿宋" w:cs="宋体"/>
          <w:color w:val="auto"/>
          <w:sz w:val="32"/>
          <w:szCs w:val="32"/>
        </w:rPr>
        <w:t xml:space="preserve"> </w:t>
      </w:r>
      <w:r>
        <w:rPr>
          <w:rFonts w:ascii="仿宋" w:hAnsi="仿宋" w:eastAsia="仿宋" w:cs="微软雅黑"/>
          <w:color w:val="auto"/>
          <w:sz w:val="32"/>
          <w:szCs w:val="32"/>
        </w:rPr>
        <w:t>1支</w:t>
      </w:r>
    </w:p>
    <w:p>
      <w:pPr>
        <w:pStyle w:val="25"/>
        <w:adjustRightInd w:val="0"/>
        <w:snapToGrid w:val="0"/>
        <w:spacing w:line="360" w:lineRule="auto"/>
        <w:ind w:firstLine="840"/>
        <w:jc w:val="both"/>
        <w:rPr>
          <w:rFonts w:ascii="仿宋" w:hAnsi="仿宋" w:eastAsia="仿宋" w:cs="宋体"/>
          <w:color w:val="auto"/>
          <w:sz w:val="32"/>
          <w:szCs w:val="32"/>
        </w:rPr>
      </w:pPr>
      <w:r>
        <w:rPr>
          <w:rFonts w:hint="eastAsia" w:ascii="仿宋" w:hAnsi="仿宋" w:eastAsia="仿宋" w:cs="微软雅黑"/>
          <w:color w:val="auto"/>
          <w:sz w:val="32"/>
          <w:szCs w:val="32"/>
        </w:rPr>
        <w:t>3</w:t>
      </w:r>
      <w:r>
        <w:rPr>
          <w:rFonts w:ascii="仿宋" w:hAnsi="仿宋" w:eastAsia="仿宋" w:cs="微软雅黑"/>
          <w:color w:val="auto"/>
          <w:sz w:val="32"/>
          <w:szCs w:val="32"/>
        </w:rPr>
        <w:t>.魔方木结构</w:t>
      </w:r>
      <w:r>
        <w:rPr>
          <w:rFonts w:ascii="仿宋" w:hAnsi="仿宋" w:eastAsia="仿宋" w:cs="宋体"/>
          <w:color w:val="auto"/>
          <w:sz w:val="32"/>
          <w:szCs w:val="32"/>
        </w:rPr>
        <w:t xml:space="preserve"> </w:t>
      </w:r>
      <w:r>
        <w:rPr>
          <w:rFonts w:ascii="仿宋" w:hAnsi="仿宋" w:eastAsia="仿宋" w:cs="微软雅黑"/>
          <w:color w:val="auto"/>
          <w:sz w:val="32"/>
          <w:szCs w:val="32"/>
        </w:rPr>
        <w:t>3.5M*4M</w:t>
      </w:r>
      <w:r>
        <w:rPr>
          <w:rFonts w:ascii="仿宋" w:hAnsi="仿宋" w:eastAsia="仿宋" w:cs="宋体"/>
          <w:color w:val="auto"/>
          <w:sz w:val="32"/>
          <w:szCs w:val="32"/>
        </w:rPr>
        <w:t xml:space="preserve"> </w:t>
      </w:r>
      <w:r>
        <w:rPr>
          <w:rFonts w:ascii="仿宋" w:hAnsi="仿宋" w:eastAsia="仿宋" w:cs="微软雅黑"/>
          <w:color w:val="auto"/>
          <w:sz w:val="32"/>
          <w:szCs w:val="32"/>
        </w:rPr>
        <w:t>1套</w:t>
      </w:r>
    </w:p>
    <w:p>
      <w:pPr>
        <w:pStyle w:val="25"/>
        <w:adjustRightInd w:val="0"/>
        <w:snapToGrid w:val="0"/>
        <w:spacing w:line="360" w:lineRule="auto"/>
        <w:ind w:firstLine="840"/>
        <w:jc w:val="both"/>
        <w:rPr>
          <w:rFonts w:ascii="仿宋" w:hAnsi="仿宋" w:eastAsia="仿宋" w:cs="宋体"/>
          <w:color w:val="auto"/>
          <w:sz w:val="32"/>
          <w:szCs w:val="32"/>
        </w:rPr>
      </w:pPr>
      <w:r>
        <w:rPr>
          <w:rFonts w:hint="eastAsia" w:ascii="仿宋" w:hAnsi="仿宋" w:eastAsia="仿宋" w:cs="微软雅黑"/>
          <w:color w:val="auto"/>
          <w:sz w:val="32"/>
          <w:szCs w:val="32"/>
        </w:rPr>
        <w:t>4</w:t>
      </w:r>
      <w:r>
        <w:rPr>
          <w:rFonts w:ascii="仿宋" w:hAnsi="仿宋" w:eastAsia="仿宋" w:cs="微软雅黑"/>
          <w:color w:val="auto"/>
          <w:sz w:val="32"/>
          <w:szCs w:val="32"/>
        </w:rPr>
        <w:t>.播控服务器</w:t>
      </w:r>
      <w:r>
        <w:rPr>
          <w:rFonts w:ascii="仿宋" w:hAnsi="仿宋" w:eastAsia="仿宋" w:cs="宋体"/>
          <w:color w:val="auto"/>
          <w:sz w:val="32"/>
          <w:szCs w:val="32"/>
        </w:rPr>
        <w:t xml:space="preserve"> </w:t>
      </w:r>
      <w:r>
        <w:rPr>
          <w:rFonts w:ascii="仿宋" w:hAnsi="仿宋" w:eastAsia="仿宋" w:cs="微软雅黑"/>
          <w:color w:val="auto"/>
          <w:sz w:val="32"/>
          <w:szCs w:val="32"/>
        </w:rPr>
        <w:t>Magnimage S3</w:t>
      </w:r>
      <w:r>
        <w:rPr>
          <w:rFonts w:ascii="仿宋" w:hAnsi="仿宋" w:eastAsia="仿宋" w:cs="宋体"/>
          <w:color w:val="auto"/>
          <w:sz w:val="32"/>
          <w:szCs w:val="32"/>
        </w:rPr>
        <w:tab/>
      </w:r>
      <w:r>
        <w:rPr>
          <w:rFonts w:ascii="仿宋" w:hAnsi="仿宋" w:eastAsia="仿宋" w:cs="微软雅黑"/>
          <w:color w:val="auto"/>
          <w:sz w:val="32"/>
          <w:szCs w:val="32"/>
        </w:rPr>
        <w:t>1套</w:t>
      </w:r>
    </w:p>
    <w:p>
      <w:pPr>
        <w:pStyle w:val="25"/>
        <w:adjustRightInd w:val="0"/>
        <w:snapToGrid w:val="0"/>
        <w:spacing w:line="360" w:lineRule="auto"/>
        <w:ind w:firstLine="840"/>
        <w:jc w:val="both"/>
        <w:rPr>
          <w:rFonts w:ascii="仿宋" w:hAnsi="仿宋" w:eastAsia="仿宋" w:cs="宋体"/>
          <w:color w:val="auto"/>
          <w:sz w:val="32"/>
          <w:szCs w:val="32"/>
        </w:rPr>
      </w:pPr>
      <w:r>
        <w:rPr>
          <w:rFonts w:hint="eastAsia" w:ascii="仿宋" w:hAnsi="仿宋" w:eastAsia="仿宋" w:cs="微软雅黑"/>
          <w:color w:val="auto"/>
          <w:sz w:val="32"/>
          <w:szCs w:val="32"/>
        </w:rPr>
        <w:t>5</w:t>
      </w:r>
      <w:r>
        <w:rPr>
          <w:rFonts w:ascii="仿宋" w:hAnsi="仿宋" w:eastAsia="仿宋" w:cs="微软雅黑"/>
          <w:color w:val="auto"/>
          <w:sz w:val="32"/>
          <w:szCs w:val="32"/>
        </w:rPr>
        <w:t>.魔方投影内容</w:t>
      </w:r>
      <w:r>
        <w:rPr>
          <w:rFonts w:hint="eastAsia" w:ascii="仿宋" w:hAnsi="仿宋" w:eastAsia="仿宋" w:cs="微软雅黑"/>
          <w:color w:val="auto"/>
          <w:sz w:val="32"/>
          <w:szCs w:val="32"/>
        </w:rPr>
        <w:t>，符合科普主题及特效</w:t>
      </w:r>
      <w:r>
        <w:rPr>
          <w:rFonts w:ascii="仿宋" w:hAnsi="仿宋" w:eastAsia="仿宋" w:cs="宋体"/>
          <w:color w:val="auto"/>
          <w:sz w:val="32"/>
          <w:szCs w:val="32"/>
        </w:rPr>
        <w:t xml:space="preserve"> </w:t>
      </w:r>
      <w:r>
        <w:rPr>
          <w:rFonts w:ascii="仿宋" w:hAnsi="仿宋" w:eastAsia="仿宋" w:cs="微软雅黑"/>
          <w:color w:val="auto"/>
          <w:sz w:val="32"/>
          <w:szCs w:val="32"/>
        </w:rPr>
        <w:t>1套</w:t>
      </w:r>
    </w:p>
    <w:p>
      <w:pPr>
        <w:pStyle w:val="25"/>
        <w:adjustRightInd w:val="0"/>
        <w:snapToGrid w:val="0"/>
        <w:spacing w:line="360" w:lineRule="auto"/>
        <w:ind w:firstLine="840"/>
        <w:jc w:val="both"/>
        <w:rPr>
          <w:rFonts w:ascii="仿宋" w:hAnsi="仿宋" w:eastAsia="仿宋" w:cs="宋体"/>
          <w:color w:val="auto"/>
          <w:sz w:val="32"/>
          <w:szCs w:val="32"/>
        </w:rPr>
      </w:pPr>
      <w:r>
        <w:rPr>
          <w:rFonts w:hint="eastAsia" w:ascii="仿宋" w:hAnsi="仿宋" w:eastAsia="仿宋" w:cs="微软雅黑"/>
          <w:color w:val="auto"/>
          <w:sz w:val="32"/>
          <w:szCs w:val="32"/>
        </w:rPr>
        <w:t>6</w:t>
      </w:r>
      <w:r>
        <w:rPr>
          <w:rFonts w:ascii="仿宋" w:hAnsi="仿宋" w:eastAsia="仿宋" w:cs="微软雅黑"/>
          <w:color w:val="auto"/>
          <w:sz w:val="32"/>
          <w:szCs w:val="32"/>
        </w:rPr>
        <w:t>.投影机支架</w:t>
      </w:r>
      <w:r>
        <w:rPr>
          <w:rFonts w:ascii="仿宋" w:hAnsi="仿宋" w:eastAsia="仿宋" w:cs="宋体"/>
          <w:color w:val="auto"/>
          <w:sz w:val="32"/>
          <w:szCs w:val="32"/>
        </w:rPr>
        <w:t xml:space="preserve"> </w:t>
      </w:r>
      <w:r>
        <w:rPr>
          <w:rFonts w:ascii="仿宋" w:hAnsi="仿宋" w:eastAsia="仿宋" w:cs="微软雅黑"/>
          <w:color w:val="auto"/>
          <w:sz w:val="32"/>
          <w:szCs w:val="32"/>
        </w:rPr>
        <w:t>2M*2M*0.4M</w:t>
      </w:r>
      <w:r>
        <w:rPr>
          <w:rFonts w:ascii="仿宋" w:hAnsi="仿宋" w:eastAsia="仿宋" w:cs="宋体"/>
          <w:color w:val="auto"/>
          <w:sz w:val="32"/>
          <w:szCs w:val="32"/>
        </w:rPr>
        <w:t xml:space="preserve"> </w:t>
      </w:r>
      <w:r>
        <w:rPr>
          <w:rFonts w:ascii="仿宋" w:hAnsi="仿宋" w:eastAsia="仿宋" w:cs="微软雅黑"/>
          <w:color w:val="auto"/>
          <w:sz w:val="32"/>
          <w:szCs w:val="32"/>
        </w:rPr>
        <w:t>1套</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·灯光设备1套，包含：</w:t>
      </w:r>
    </w:p>
    <w:p>
      <w:pPr>
        <w:pStyle w:val="25"/>
        <w:adjustRightInd w:val="0"/>
        <w:snapToGrid w:val="0"/>
        <w:spacing w:line="360" w:lineRule="auto"/>
        <w:ind w:firstLine="960"/>
        <w:jc w:val="both"/>
        <w:rPr>
          <w:rFonts w:ascii="仿宋" w:hAnsi="仿宋" w:eastAsia="仿宋" w:cs="宋体"/>
          <w:color w:val="auto"/>
          <w:sz w:val="32"/>
          <w:szCs w:val="32"/>
        </w:rPr>
      </w:pPr>
      <w:r>
        <w:rPr>
          <w:rFonts w:ascii="仿宋" w:hAnsi="仿宋" w:eastAsia="仿宋" w:cs="微软雅黑"/>
          <w:color w:val="auto"/>
          <w:sz w:val="32"/>
          <w:szCs w:val="32"/>
        </w:rPr>
        <w:t>1.升龙400Ⅱ</w:t>
      </w:r>
      <w:r>
        <w:rPr>
          <w:rFonts w:ascii="仿宋" w:hAnsi="仿宋" w:eastAsia="仿宋" w:cs="宋体"/>
          <w:color w:val="auto"/>
          <w:sz w:val="32"/>
          <w:szCs w:val="32"/>
        </w:rPr>
        <w:tab/>
      </w:r>
      <w:r>
        <w:rPr>
          <w:rFonts w:ascii="仿宋" w:hAnsi="仿宋" w:eastAsia="仿宋" w:cs="微软雅黑"/>
          <w:color w:val="auto"/>
          <w:sz w:val="32"/>
          <w:szCs w:val="32"/>
        </w:rPr>
        <w:t>60台</w:t>
      </w:r>
    </w:p>
    <w:p>
      <w:pPr>
        <w:pStyle w:val="25"/>
        <w:adjustRightInd w:val="0"/>
        <w:snapToGrid w:val="0"/>
        <w:spacing w:line="360" w:lineRule="auto"/>
        <w:ind w:left="200" w:firstLine="640"/>
        <w:jc w:val="both"/>
        <w:rPr>
          <w:rFonts w:ascii="仿宋" w:hAnsi="仿宋" w:eastAsia="仿宋" w:cs="宋体"/>
          <w:color w:val="auto"/>
          <w:sz w:val="32"/>
          <w:szCs w:val="32"/>
        </w:rPr>
      </w:pPr>
      <w:r>
        <w:rPr>
          <w:rFonts w:ascii="仿宋" w:hAnsi="仿宋" w:eastAsia="仿宋" w:cs="微软雅黑"/>
          <w:color w:val="auto"/>
          <w:sz w:val="32"/>
          <w:szCs w:val="32"/>
        </w:rPr>
        <w:t>2.LEDpar</w:t>
      </w:r>
      <w:r>
        <w:rPr>
          <w:rFonts w:ascii="仿宋" w:hAnsi="仿宋" w:eastAsia="仿宋" w:cs="宋体"/>
          <w:color w:val="auto"/>
          <w:sz w:val="32"/>
          <w:szCs w:val="32"/>
        </w:rPr>
        <w:t xml:space="preserve"> </w:t>
      </w:r>
      <w:r>
        <w:rPr>
          <w:rFonts w:ascii="仿宋" w:hAnsi="仿宋" w:eastAsia="仿宋" w:cs="微软雅黑"/>
          <w:color w:val="auto"/>
          <w:sz w:val="32"/>
          <w:szCs w:val="32"/>
        </w:rPr>
        <w:t>95台</w:t>
      </w:r>
    </w:p>
    <w:p>
      <w:pPr>
        <w:pStyle w:val="25"/>
        <w:adjustRightInd w:val="0"/>
        <w:snapToGrid w:val="0"/>
        <w:spacing w:line="360" w:lineRule="auto"/>
        <w:ind w:left="200" w:firstLine="640"/>
        <w:jc w:val="both"/>
        <w:rPr>
          <w:rFonts w:ascii="仿宋" w:hAnsi="仿宋" w:eastAsia="仿宋" w:cs="宋体"/>
          <w:color w:val="auto"/>
          <w:sz w:val="32"/>
          <w:szCs w:val="32"/>
        </w:rPr>
      </w:pPr>
      <w:r>
        <w:rPr>
          <w:rFonts w:hint="eastAsia" w:ascii="仿宋" w:hAnsi="仿宋" w:eastAsia="仿宋" w:cs="微软雅黑"/>
          <w:color w:val="auto"/>
          <w:sz w:val="32"/>
          <w:szCs w:val="32"/>
        </w:rPr>
        <w:t>3</w:t>
      </w:r>
      <w:r>
        <w:rPr>
          <w:rFonts w:ascii="仿宋" w:hAnsi="仿宋" w:eastAsia="仿宋" w:cs="微软雅黑"/>
          <w:color w:val="auto"/>
          <w:sz w:val="32"/>
          <w:szCs w:val="32"/>
        </w:rPr>
        <w:t>.调光台</w:t>
      </w:r>
      <w:r>
        <w:rPr>
          <w:rFonts w:ascii="仿宋" w:hAnsi="仿宋" w:eastAsia="仿宋" w:cs="宋体"/>
          <w:color w:val="auto"/>
          <w:sz w:val="32"/>
          <w:szCs w:val="32"/>
        </w:rPr>
        <w:t xml:space="preserve"> </w:t>
      </w:r>
      <w:r>
        <w:rPr>
          <w:rFonts w:ascii="仿宋" w:hAnsi="仿宋" w:eastAsia="仿宋" w:cs="微软雅黑"/>
          <w:color w:val="auto"/>
          <w:sz w:val="32"/>
          <w:szCs w:val="32"/>
        </w:rPr>
        <w:t>MA</w:t>
      </w:r>
      <w:r>
        <w:rPr>
          <w:rFonts w:ascii="仿宋" w:hAnsi="仿宋" w:eastAsia="仿宋" w:cs="宋体"/>
          <w:color w:val="auto"/>
          <w:sz w:val="32"/>
          <w:szCs w:val="32"/>
        </w:rPr>
        <w:tab/>
      </w:r>
      <w:r>
        <w:rPr>
          <w:rFonts w:ascii="仿宋" w:hAnsi="仿宋" w:eastAsia="仿宋" w:cs="微软雅黑"/>
          <w:color w:val="auto"/>
          <w:sz w:val="32"/>
          <w:szCs w:val="32"/>
        </w:rPr>
        <w:t>1台</w:t>
      </w:r>
    </w:p>
    <w:p>
      <w:pPr>
        <w:pStyle w:val="25"/>
        <w:adjustRightInd w:val="0"/>
        <w:snapToGrid w:val="0"/>
        <w:spacing w:line="360" w:lineRule="auto"/>
        <w:ind w:left="200" w:firstLine="640"/>
        <w:jc w:val="both"/>
        <w:rPr>
          <w:rFonts w:ascii="仿宋" w:hAnsi="仿宋" w:eastAsia="仿宋" w:cs="宋体"/>
          <w:color w:val="auto"/>
          <w:sz w:val="32"/>
          <w:szCs w:val="32"/>
        </w:rPr>
      </w:pPr>
      <w:r>
        <w:rPr>
          <w:rFonts w:hint="eastAsia" w:ascii="仿宋" w:hAnsi="仿宋" w:eastAsia="仿宋" w:cs="微软雅黑"/>
          <w:color w:val="auto"/>
          <w:sz w:val="32"/>
          <w:szCs w:val="32"/>
        </w:rPr>
        <w:t>4</w:t>
      </w:r>
      <w:r>
        <w:rPr>
          <w:rFonts w:ascii="仿宋" w:hAnsi="仿宋" w:eastAsia="仿宋" w:cs="微软雅黑"/>
          <w:color w:val="auto"/>
          <w:sz w:val="32"/>
          <w:szCs w:val="32"/>
        </w:rPr>
        <w:t>.大切割灯</w:t>
      </w:r>
      <w:r>
        <w:rPr>
          <w:rFonts w:ascii="仿宋" w:hAnsi="仿宋" w:eastAsia="仿宋" w:cs="宋体"/>
          <w:color w:val="auto"/>
          <w:sz w:val="32"/>
          <w:szCs w:val="32"/>
        </w:rPr>
        <w:t xml:space="preserve"> </w:t>
      </w:r>
      <w:r>
        <w:rPr>
          <w:rFonts w:ascii="仿宋" w:hAnsi="仿宋" w:eastAsia="仿宋" w:cs="微软雅黑"/>
          <w:color w:val="auto"/>
          <w:sz w:val="32"/>
          <w:szCs w:val="32"/>
        </w:rPr>
        <w:t>4台</w:t>
      </w:r>
    </w:p>
    <w:p>
      <w:pPr>
        <w:pStyle w:val="25"/>
        <w:adjustRightInd w:val="0"/>
        <w:snapToGrid w:val="0"/>
        <w:spacing w:line="360" w:lineRule="auto"/>
        <w:ind w:left="200" w:firstLine="640"/>
        <w:jc w:val="both"/>
        <w:rPr>
          <w:rFonts w:ascii="仿宋" w:hAnsi="仿宋" w:eastAsia="仿宋" w:cs="宋体"/>
          <w:color w:val="auto"/>
          <w:sz w:val="32"/>
          <w:szCs w:val="32"/>
        </w:rPr>
      </w:pPr>
      <w:r>
        <w:rPr>
          <w:rFonts w:ascii="仿宋" w:hAnsi="仿宋" w:eastAsia="仿宋" w:cs="微软雅黑"/>
          <w:color w:val="auto"/>
          <w:sz w:val="32"/>
          <w:szCs w:val="32"/>
        </w:rPr>
        <w:t>5.truss架</w:t>
      </w:r>
      <w:r>
        <w:rPr>
          <w:rFonts w:ascii="仿宋" w:hAnsi="仿宋" w:eastAsia="仿宋" w:cs="宋体"/>
          <w:color w:val="auto"/>
          <w:sz w:val="32"/>
          <w:szCs w:val="32"/>
        </w:rPr>
        <w:t xml:space="preserve"> </w:t>
      </w:r>
      <w:r>
        <w:rPr>
          <w:rFonts w:ascii="仿宋" w:hAnsi="仿宋" w:eastAsia="仿宋" w:cs="微软雅黑"/>
          <w:color w:val="auto"/>
          <w:sz w:val="32"/>
          <w:szCs w:val="32"/>
        </w:rPr>
        <w:t>30米</w:t>
      </w:r>
    </w:p>
    <w:p>
      <w:pPr>
        <w:pStyle w:val="25"/>
        <w:adjustRightInd w:val="0"/>
        <w:snapToGrid w:val="0"/>
        <w:spacing w:line="360" w:lineRule="auto"/>
        <w:ind w:left="200" w:firstLine="640"/>
        <w:jc w:val="both"/>
        <w:rPr>
          <w:rFonts w:ascii="仿宋" w:hAnsi="仿宋" w:eastAsia="仿宋" w:cs="宋体"/>
          <w:color w:val="auto"/>
          <w:sz w:val="32"/>
          <w:szCs w:val="32"/>
        </w:rPr>
      </w:pPr>
      <w:r>
        <w:rPr>
          <w:rFonts w:hint="eastAsia" w:ascii="仿宋" w:hAnsi="仿宋" w:eastAsia="仿宋" w:cs="微软雅黑"/>
          <w:color w:val="auto"/>
          <w:sz w:val="32"/>
          <w:szCs w:val="32"/>
        </w:rPr>
        <w:t>6</w:t>
      </w:r>
      <w:r>
        <w:rPr>
          <w:rFonts w:ascii="仿宋" w:hAnsi="仿宋" w:eastAsia="仿宋" w:cs="微软雅黑"/>
          <w:color w:val="auto"/>
          <w:sz w:val="32"/>
          <w:szCs w:val="32"/>
        </w:rPr>
        <w:t>.电动葫芦</w:t>
      </w:r>
      <w:r>
        <w:rPr>
          <w:rFonts w:ascii="仿宋" w:hAnsi="仿宋" w:eastAsia="仿宋" w:cs="宋体"/>
          <w:color w:val="auto"/>
          <w:sz w:val="32"/>
          <w:szCs w:val="32"/>
        </w:rPr>
        <w:t xml:space="preserve"> </w:t>
      </w:r>
      <w:r>
        <w:rPr>
          <w:rFonts w:ascii="仿宋" w:hAnsi="仿宋" w:eastAsia="仿宋" w:cs="微软雅黑"/>
          <w:color w:val="auto"/>
          <w:sz w:val="32"/>
          <w:szCs w:val="32"/>
        </w:rPr>
        <w:t>2台</w:t>
      </w:r>
    </w:p>
    <w:p>
      <w:pPr>
        <w:pStyle w:val="25"/>
        <w:adjustRightInd w:val="0"/>
        <w:snapToGrid w:val="0"/>
        <w:spacing w:line="360" w:lineRule="auto"/>
        <w:ind w:left="200" w:firstLine="640"/>
        <w:jc w:val="both"/>
        <w:rPr>
          <w:rFonts w:ascii="仿宋" w:hAnsi="仿宋" w:eastAsia="仿宋" w:cs="宋体"/>
          <w:color w:val="auto"/>
          <w:sz w:val="32"/>
          <w:szCs w:val="32"/>
        </w:rPr>
      </w:pPr>
      <w:r>
        <w:rPr>
          <w:rFonts w:ascii="仿宋" w:hAnsi="仿宋" w:eastAsia="仿宋" w:cs="微软雅黑"/>
          <w:color w:val="auto"/>
          <w:sz w:val="32"/>
          <w:szCs w:val="32"/>
        </w:rPr>
        <w:t>7.LED条灯</w:t>
      </w:r>
      <w:r>
        <w:rPr>
          <w:rFonts w:ascii="仿宋" w:hAnsi="仿宋" w:eastAsia="仿宋" w:cs="宋体"/>
          <w:color w:val="auto"/>
          <w:sz w:val="32"/>
          <w:szCs w:val="32"/>
        </w:rPr>
        <w:t xml:space="preserve"> </w:t>
      </w:r>
      <w:r>
        <w:rPr>
          <w:rFonts w:ascii="仿宋" w:hAnsi="仿宋" w:eastAsia="仿宋" w:cs="微软雅黑"/>
          <w:color w:val="auto"/>
          <w:sz w:val="32"/>
          <w:szCs w:val="32"/>
        </w:rPr>
        <w:t>40台</w:t>
      </w:r>
    </w:p>
    <w:p>
      <w:pPr>
        <w:pStyle w:val="25"/>
        <w:adjustRightInd w:val="0"/>
        <w:snapToGrid w:val="0"/>
        <w:spacing w:line="360" w:lineRule="auto"/>
        <w:ind w:left="200" w:firstLine="640"/>
        <w:jc w:val="both"/>
        <w:rPr>
          <w:rFonts w:ascii="仿宋" w:hAnsi="仿宋" w:eastAsia="仿宋" w:cs="宋体"/>
          <w:color w:val="auto"/>
          <w:sz w:val="32"/>
          <w:szCs w:val="32"/>
        </w:rPr>
      </w:pPr>
      <w:r>
        <w:rPr>
          <w:rFonts w:hint="eastAsia" w:ascii="仿宋" w:hAnsi="仿宋" w:eastAsia="仿宋" w:cs="微软雅黑"/>
          <w:color w:val="auto"/>
          <w:sz w:val="32"/>
          <w:szCs w:val="32"/>
        </w:rPr>
        <w:t>8</w:t>
      </w:r>
      <w:r>
        <w:rPr>
          <w:rFonts w:ascii="仿宋" w:hAnsi="仿宋" w:eastAsia="仿宋" w:cs="微软雅黑"/>
          <w:color w:val="auto"/>
          <w:sz w:val="32"/>
          <w:szCs w:val="32"/>
        </w:rPr>
        <w:t>.追光</w:t>
      </w:r>
      <w:r>
        <w:rPr>
          <w:rFonts w:ascii="仿宋" w:hAnsi="仿宋" w:eastAsia="仿宋" w:cs="宋体"/>
          <w:color w:val="auto"/>
          <w:sz w:val="32"/>
          <w:szCs w:val="32"/>
        </w:rPr>
        <w:t xml:space="preserve"> </w:t>
      </w:r>
      <w:r>
        <w:rPr>
          <w:rFonts w:ascii="仿宋" w:hAnsi="仿宋" w:eastAsia="仿宋" w:cs="微软雅黑"/>
          <w:color w:val="auto"/>
          <w:sz w:val="32"/>
          <w:szCs w:val="32"/>
        </w:rPr>
        <w:t>1台</w:t>
      </w:r>
    </w:p>
    <w:p>
      <w:pPr>
        <w:pStyle w:val="25"/>
        <w:adjustRightInd w:val="0"/>
        <w:snapToGrid w:val="0"/>
        <w:spacing w:line="360" w:lineRule="auto"/>
        <w:ind w:left="200" w:firstLine="640"/>
        <w:jc w:val="both"/>
        <w:rPr>
          <w:rFonts w:ascii="仿宋" w:hAnsi="仿宋" w:eastAsia="仿宋" w:cs="宋体"/>
          <w:color w:val="auto"/>
          <w:sz w:val="32"/>
          <w:szCs w:val="32"/>
        </w:rPr>
      </w:pPr>
      <w:r>
        <w:rPr>
          <w:rFonts w:hint="eastAsia" w:ascii="仿宋" w:hAnsi="仿宋" w:eastAsia="仿宋" w:cs="微软雅黑"/>
          <w:color w:val="auto"/>
          <w:sz w:val="32"/>
          <w:szCs w:val="32"/>
        </w:rPr>
        <w:t>9</w:t>
      </w:r>
      <w:r>
        <w:rPr>
          <w:rFonts w:ascii="仿宋" w:hAnsi="仿宋" w:eastAsia="仿宋" w:cs="微软雅黑"/>
          <w:color w:val="auto"/>
          <w:sz w:val="32"/>
          <w:szCs w:val="32"/>
        </w:rPr>
        <w:t>.手摇灯架</w:t>
      </w:r>
      <w:r>
        <w:rPr>
          <w:rFonts w:ascii="仿宋" w:hAnsi="仿宋" w:eastAsia="仿宋" w:cs="宋体"/>
          <w:color w:val="auto"/>
          <w:sz w:val="32"/>
          <w:szCs w:val="32"/>
        </w:rPr>
        <w:t xml:space="preserve"> </w:t>
      </w:r>
      <w:r>
        <w:rPr>
          <w:rFonts w:ascii="仿宋" w:hAnsi="仿宋" w:eastAsia="仿宋" w:cs="微软雅黑"/>
          <w:color w:val="auto"/>
          <w:sz w:val="32"/>
          <w:szCs w:val="32"/>
        </w:rPr>
        <w:t>2架</w:t>
      </w:r>
    </w:p>
    <w:p>
      <w:pPr>
        <w:pStyle w:val="25"/>
        <w:adjustRightInd w:val="0"/>
        <w:snapToGrid w:val="0"/>
        <w:spacing w:line="360" w:lineRule="auto"/>
        <w:ind w:left="200" w:firstLine="640"/>
        <w:jc w:val="both"/>
        <w:rPr>
          <w:rFonts w:ascii="仿宋" w:hAnsi="仿宋" w:eastAsia="仿宋" w:cs="宋体"/>
          <w:color w:val="auto"/>
          <w:sz w:val="32"/>
          <w:szCs w:val="32"/>
        </w:rPr>
      </w:pPr>
      <w:r>
        <w:rPr>
          <w:rFonts w:hint="eastAsia" w:ascii="仿宋" w:hAnsi="仿宋" w:eastAsia="仿宋" w:cs="微软雅黑"/>
          <w:color w:val="auto"/>
          <w:sz w:val="32"/>
          <w:szCs w:val="32"/>
        </w:rPr>
        <w:t>1</w:t>
      </w:r>
      <w:r>
        <w:rPr>
          <w:rFonts w:ascii="仿宋" w:hAnsi="仿宋" w:eastAsia="仿宋" w:cs="微软雅黑"/>
          <w:color w:val="auto"/>
          <w:sz w:val="32"/>
          <w:szCs w:val="32"/>
        </w:rPr>
        <w:t>0.电源信号相关配套线材</w:t>
      </w:r>
      <w:r>
        <w:rPr>
          <w:rFonts w:ascii="仿宋" w:hAnsi="仿宋" w:eastAsia="仿宋" w:cs="宋体"/>
          <w:color w:val="auto"/>
          <w:sz w:val="32"/>
          <w:szCs w:val="32"/>
        </w:rPr>
        <w:t xml:space="preserve"> </w:t>
      </w:r>
      <w:r>
        <w:rPr>
          <w:rFonts w:ascii="仿宋" w:hAnsi="仿宋" w:eastAsia="仿宋" w:cs="微软雅黑"/>
          <w:color w:val="auto"/>
          <w:sz w:val="32"/>
          <w:szCs w:val="32"/>
        </w:rPr>
        <w:t>1批</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·音响设备1套，包含：</w:t>
      </w:r>
    </w:p>
    <w:p>
      <w:pPr>
        <w:pStyle w:val="25"/>
        <w:adjustRightInd w:val="0"/>
        <w:snapToGrid w:val="0"/>
        <w:spacing w:line="360" w:lineRule="auto"/>
        <w:ind w:firstLine="840"/>
        <w:jc w:val="both"/>
        <w:rPr>
          <w:rFonts w:ascii="仿宋" w:hAnsi="仿宋" w:eastAsia="仿宋" w:cs="宋体"/>
          <w:color w:val="auto"/>
          <w:sz w:val="32"/>
          <w:szCs w:val="32"/>
          <w:lang w:val="en-US"/>
        </w:rPr>
      </w:pPr>
      <w:r>
        <w:rPr>
          <w:rFonts w:hint="eastAsia" w:ascii="仿宋" w:hAnsi="仿宋" w:eastAsia="仿宋" w:cs="微软雅黑"/>
          <w:color w:val="auto"/>
          <w:sz w:val="32"/>
          <w:szCs w:val="32"/>
          <w:lang w:val="en-US"/>
        </w:rPr>
        <w:t>1</w:t>
      </w:r>
      <w:r>
        <w:rPr>
          <w:rFonts w:ascii="仿宋" w:hAnsi="仿宋" w:eastAsia="仿宋" w:cs="微软雅黑"/>
          <w:color w:val="auto"/>
          <w:sz w:val="32"/>
          <w:szCs w:val="32"/>
          <w:lang w:val="en-US"/>
        </w:rPr>
        <w:t>.</w:t>
      </w:r>
      <w:r>
        <w:rPr>
          <w:rFonts w:ascii="仿宋" w:hAnsi="仿宋" w:eastAsia="仿宋" w:cs="微软雅黑"/>
          <w:color w:val="auto"/>
          <w:sz w:val="32"/>
          <w:szCs w:val="32"/>
        </w:rPr>
        <w:t>全频线阵列</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MARTIN 15</w:t>
      </w:r>
      <w:r>
        <w:rPr>
          <w:rFonts w:ascii="仿宋" w:hAnsi="仿宋" w:eastAsia="仿宋" w:cs="微软雅黑"/>
          <w:color w:val="auto"/>
          <w:sz w:val="32"/>
          <w:szCs w:val="32"/>
        </w:rPr>
        <w:t>寸</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4</w:t>
      </w:r>
      <w:r>
        <w:rPr>
          <w:rFonts w:ascii="仿宋" w:hAnsi="仿宋" w:eastAsia="仿宋" w:cs="微软雅黑"/>
          <w:color w:val="auto"/>
          <w:sz w:val="32"/>
          <w:szCs w:val="32"/>
        </w:rPr>
        <w:t>只</w:t>
      </w:r>
    </w:p>
    <w:p>
      <w:pPr>
        <w:pStyle w:val="25"/>
        <w:adjustRightInd w:val="0"/>
        <w:snapToGrid w:val="0"/>
        <w:spacing w:line="360" w:lineRule="auto"/>
        <w:ind w:firstLine="840"/>
        <w:jc w:val="both"/>
        <w:rPr>
          <w:rFonts w:ascii="仿宋" w:hAnsi="仿宋" w:eastAsia="仿宋" w:cs="宋体"/>
          <w:color w:val="auto"/>
          <w:sz w:val="32"/>
          <w:szCs w:val="32"/>
          <w:lang w:val="en-US"/>
        </w:rPr>
      </w:pPr>
      <w:r>
        <w:rPr>
          <w:rFonts w:hint="eastAsia" w:ascii="仿宋" w:hAnsi="仿宋" w:eastAsia="仿宋" w:cs="微软雅黑"/>
          <w:color w:val="auto"/>
          <w:sz w:val="32"/>
          <w:szCs w:val="32"/>
          <w:lang w:val="en-US"/>
        </w:rPr>
        <w:t>2</w:t>
      </w:r>
      <w:r>
        <w:rPr>
          <w:rFonts w:ascii="仿宋" w:hAnsi="仿宋" w:eastAsia="仿宋" w:cs="微软雅黑"/>
          <w:color w:val="auto"/>
          <w:sz w:val="32"/>
          <w:szCs w:val="32"/>
          <w:lang w:val="en-US"/>
        </w:rPr>
        <w:t>.</w:t>
      </w:r>
      <w:r>
        <w:rPr>
          <w:rFonts w:ascii="仿宋" w:hAnsi="仿宋" w:eastAsia="仿宋" w:cs="微软雅黑"/>
          <w:color w:val="auto"/>
          <w:sz w:val="32"/>
          <w:szCs w:val="32"/>
        </w:rPr>
        <w:t>全频超低音响</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MARTIN18</w:t>
      </w:r>
      <w:r>
        <w:rPr>
          <w:rFonts w:ascii="仿宋" w:hAnsi="仿宋" w:eastAsia="仿宋" w:cs="微软雅黑"/>
          <w:color w:val="auto"/>
          <w:sz w:val="32"/>
          <w:szCs w:val="32"/>
        </w:rPr>
        <w:t>寸</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2</w:t>
      </w:r>
      <w:r>
        <w:rPr>
          <w:rFonts w:ascii="仿宋" w:hAnsi="仿宋" w:eastAsia="仿宋" w:cs="微软雅黑"/>
          <w:color w:val="auto"/>
          <w:sz w:val="32"/>
          <w:szCs w:val="32"/>
        </w:rPr>
        <w:t>只</w:t>
      </w:r>
    </w:p>
    <w:p>
      <w:pPr>
        <w:pStyle w:val="25"/>
        <w:adjustRightInd w:val="0"/>
        <w:snapToGrid w:val="0"/>
        <w:spacing w:line="360" w:lineRule="auto"/>
        <w:ind w:firstLine="840"/>
        <w:jc w:val="both"/>
        <w:rPr>
          <w:rFonts w:ascii="仿宋" w:hAnsi="仿宋" w:eastAsia="仿宋" w:cs="宋体"/>
          <w:color w:val="auto"/>
          <w:sz w:val="32"/>
          <w:szCs w:val="32"/>
          <w:lang w:val="en-US"/>
        </w:rPr>
      </w:pPr>
      <w:r>
        <w:rPr>
          <w:rFonts w:hint="eastAsia" w:ascii="仿宋" w:hAnsi="仿宋" w:eastAsia="仿宋" w:cs="微软雅黑"/>
          <w:color w:val="auto"/>
          <w:sz w:val="32"/>
          <w:szCs w:val="32"/>
          <w:lang w:val="en-US"/>
        </w:rPr>
        <w:t>3</w:t>
      </w:r>
      <w:r>
        <w:rPr>
          <w:rFonts w:ascii="仿宋" w:hAnsi="仿宋" w:eastAsia="仿宋" w:cs="微软雅黑"/>
          <w:color w:val="auto"/>
          <w:sz w:val="32"/>
          <w:szCs w:val="32"/>
          <w:lang w:val="en-US"/>
        </w:rPr>
        <w:t>.</w:t>
      </w:r>
      <w:r>
        <w:rPr>
          <w:rFonts w:ascii="仿宋" w:hAnsi="仿宋" w:eastAsia="仿宋" w:cs="微软雅黑"/>
          <w:color w:val="auto"/>
          <w:sz w:val="32"/>
          <w:szCs w:val="32"/>
        </w:rPr>
        <w:t>返听音响</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MARTIN F15</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3</w:t>
      </w:r>
      <w:r>
        <w:rPr>
          <w:rFonts w:ascii="仿宋" w:hAnsi="仿宋" w:eastAsia="仿宋" w:cs="微软雅黑"/>
          <w:color w:val="auto"/>
          <w:sz w:val="32"/>
          <w:szCs w:val="32"/>
        </w:rPr>
        <w:t>只</w:t>
      </w:r>
    </w:p>
    <w:p>
      <w:pPr>
        <w:pStyle w:val="25"/>
        <w:adjustRightInd w:val="0"/>
        <w:snapToGrid w:val="0"/>
        <w:spacing w:line="360" w:lineRule="auto"/>
        <w:ind w:firstLine="840"/>
        <w:jc w:val="both"/>
        <w:rPr>
          <w:rFonts w:ascii="仿宋" w:hAnsi="仿宋" w:eastAsia="仿宋" w:cs="宋体"/>
          <w:color w:val="auto"/>
          <w:sz w:val="32"/>
          <w:szCs w:val="32"/>
          <w:lang w:val="en-US"/>
        </w:rPr>
      </w:pPr>
      <w:r>
        <w:rPr>
          <w:rFonts w:hint="eastAsia" w:ascii="仿宋" w:hAnsi="仿宋" w:eastAsia="仿宋" w:cs="微软雅黑"/>
          <w:color w:val="auto"/>
          <w:sz w:val="32"/>
          <w:szCs w:val="32"/>
          <w:lang w:val="en-US"/>
        </w:rPr>
        <w:t>4</w:t>
      </w:r>
      <w:r>
        <w:rPr>
          <w:rFonts w:ascii="仿宋" w:hAnsi="仿宋" w:eastAsia="仿宋" w:cs="微软雅黑"/>
          <w:color w:val="auto"/>
          <w:sz w:val="32"/>
          <w:szCs w:val="32"/>
          <w:lang w:val="en-US"/>
        </w:rPr>
        <w:t>.</w:t>
      </w:r>
      <w:r>
        <w:rPr>
          <w:rFonts w:ascii="仿宋" w:hAnsi="仿宋" w:eastAsia="仿宋" w:cs="微软雅黑"/>
          <w:color w:val="auto"/>
          <w:sz w:val="32"/>
          <w:szCs w:val="32"/>
        </w:rPr>
        <w:t>功放</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LAB</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2</w:t>
      </w:r>
      <w:r>
        <w:rPr>
          <w:rFonts w:ascii="仿宋" w:hAnsi="仿宋" w:eastAsia="仿宋" w:cs="微软雅黑"/>
          <w:color w:val="auto"/>
          <w:sz w:val="32"/>
          <w:szCs w:val="32"/>
        </w:rPr>
        <w:t>只</w:t>
      </w:r>
    </w:p>
    <w:p>
      <w:pPr>
        <w:pStyle w:val="25"/>
        <w:adjustRightInd w:val="0"/>
        <w:snapToGrid w:val="0"/>
        <w:spacing w:line="360" w:lineRule="auto"/>
        <w:ind w:firstLine="840"/>
        <w:jc w:val="both"/>
        <w:rPr>
          <w:rFonts w:ascii="仿宋" w:hAnsi="仿宋" w:eastAsia="仿宋" w:cs="宋体"/>
          <w:color w:val="auto"/>
          <w:sz w:val="32"/>
          <w:szCs w:val="32"/>
          <w:lang w:val="en-US"/>
        </w:rPr>
      </w:pPr>
      <w:r>
        <w:rPr>
          <w:rFonts w:hint="eastAsia" w:ascii="仿宋" w:hAnsi="仿宋" w:eastAsia="仿宋" w:cs="宋体"/>
          <w:color w:val="auto"/>
          <w:sz w:val="32"/>
          <w:szCs w:val="32"/>
          <w:lang w:val="en-US"/>
        </w:rPr>
        <w:t>5</w:t>
      </w:r>
      <w:r>
        <w:rPr>
          <w:rFonts w:ascii="仿宋" w:hAnsi="仿宋" w:eastAsia="仿宋" w:cs="宋体"/>
          <w:color w:val="auto"/>
          <w:sz w:val="32"/>
          <w:szCs w:val="32"/>
          <w:lang w:val="en-US"/>
        </w:rPr>
        <w:t>.</w:t>
      </w:r>
      <w:r>
        <w:rPr>
          <w:rFonts w:ascii="仿宋" w:hAnsi="仿宋" w:eastAsia="仿宋" w:cs="宋体"/>
          <w:color w:val="auto"/>
          <w:sz w:val="32"/>
          <w:szCs w:val="32"/>
        </w:rPr>
        <w:t>无线话筒</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SHUERUR4D</w:t>
      </w:r>
      <w:r>
        <w:rPr>
          <w:rFonts w:ascii="仿宋" w:hAnsi="仿宋" w:eastAsia="仿宋" w:cs="宋体"/>
          <w:color w:val="auto"/>
          <w:sz w:val="32"/>
          <w:szCs w:val="32"/>
          <w:lang w:val="en-US"/>
        </w:rPr>
        <w:tab/>
      </w:r>
      <w:r>
        <w:rPr>
          <w:rFonts w:ascii="仿宋" w:hAnsi="仿宋" w:eastAsia="仿宋" w:cs="微软雅黑"/>
          <w:color w:val="auto"/>
          <w:sz w:val="32"/>
          <w:szCs w:val="32"/>
          <w:lang w:val="en-US"/>
        </w:rPr>
        <w:t>6</w:t>
      </w:r>
      <w:r>
        <w:rPr>
          <w:rFonts w:ascii="仿宋" w:hAnsi="仿宋" w:eastAsia="仿宋" w:cs="微软雅黑"/>
          <w:color w:val="auto"/>
          <w:sz w:val="32"/>
          <w:szCs w:val="32"/>
        </w:rPr>
        <w:t>只</w:t>
      </w:r>
    </w:p>
    <w:p>
      <w:pPr>
        <w:pStyle w:val="25"/>
        <w:adjustRightInd w:val="0"/>
        <w:snapToGrid w:val="0"/>
        <w:spacing w:line="360" w:lineRule="auto"/>
        <w:ind w:firstLine="840"/>
        <w:jc w:val="both"/>
        <w:rPr>
          <w:rFonts w:ascii="仿宋" w:hAnsi="仿宋" w:eastAsia="仿宋" w:cs="宋体"/>
          <w:color w:val="auto"/>
          <w:sz w:val="32"/>
          <w:szCs w:val="32"/>
          <w:lang w:val="en-US"/>
        </w:rPr>
      </w:pPr>
      <w:r>
        <w:rPr>
          <w:rFonts w:hint="eastAsia" w:ascii="仿宋" w:hAnsi="仿宋" w:eastAsia="仿宋" w:cs="微软雅黑"/>
          <w:color w:val="auto"/>
          <w:sz w:val="32"/>
          <w:szCs w:val="32"/>
          <w:lang w:val="en-US"/>
        </w:rPr>
        <w:t>6</w:t>
      </w:r>
      <w:r>
        <w:rPr>
          <w:rFonts w:ascii="仿宋" w:hAnsi="仿宋" w:eastAsia="仿宋" w:cs="微软雅黑"/>
          <w:color w:val="auto"/>
          <w:sz w:val="32"/>
          <w:szCs w:val="32"/>
          <w:lang w:val="en-US"/>
        </w:rPr>
        <w:t>.</w:t>
      </w:r>
      <w:r>
        <w:rPr>
          <w:rFonts w:ascii="仿宋" w:hAnsi="仿宋" w:eastAsia="仿宋" w:cs="微软雅黑"/>
          <w:color w:val="auto"/>
          <w:sz w:val="32"/>
          <w:szCs w:val="32"/>
        </w:rPr>
        <w:t>调音台</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MIDAS PRO1</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1</w:t>
      </w:r>
      <w:r>
        <w:rPr>
          <w:rFonts w:ascii="仿宋" w:hAnsi="仿宋" w:eastAsia="仿宋" w:cs="微软雅黑"/>
          <w:color w:val="auto"/>
          <w:sz w:val="32"/>
          <w:szCs w:val="32"/>
        </w:rPr>
        <w:t>台</w:t>
      </w:r>
    </w:p>
    <w:p>
      <w:pPr>
        <w:pStyle w:val="25"/>
        <w:adjustRightInd w:val="0"/>
        <w:snapToGrid w:val="0"/>
        <w:spacing w:line="360" w:lineRule="auto"/>
        <w:ind w:firstLine="960" w:firstLineChars="300"/>
        <w:jc w:val="both"/>
        <w:rPr>
          <w:rFonts w:ascii="仿宋" w:hAnsi="仿宋" w:eastAsia="仿宋" w:cs="微软雅黑"/>
          <w:color w:val="auto"/>
          <w:sz w:val="32"/>
          <w:szCs w:val="32"/>
          <w:lang w:val="en-US"/>
        </w:rPr>
      </w:pPr>
      <w:r>
        <w:rPr>
          <w:rFonts w:ascii="仿宋" w:hAnsi="仿宋" w:eastAsia="仿宋" w:cs="微软雅黑"/>
          <w:color w:val="auto"/>
          <w:sz w:val="32"/>
          <w:szCs w:val="32"/>
          <w:lang w:val="en-US"/>
        </w:rPr>
        <w:t>7.PC</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IMAC/windows</w:t>
      </w:r>
      <w:r>
        <w:rPr>
          <w:rFonts w:hint="eastAsia" w:ascii="仿宋" w:hAnsi="仿宋" w:eastAsia="仿宋" w:cs="微软雅黑"/>
          <w:color w:val="auto"/>
          <w:sz w:val="32"/>
          <w:szCs w:val="32"/>
          <w:lang w:val="en-US"/>
        </w:rPr>
        <w:t>（含播放操控软件）</w:t>
      </w:r>
      <w:r>
        <w:rPr>
          <w:rFonts w:ascii="仿宋" w:hAnsi="仿宋" w:eastAsia="仿宋" w:cs="微软雅黑"/>
          <w:color w:val="auto"/>
          <w:sz w:val="32"/>
          <w:szCs w:val="32"/>
          <w:lang w:val="en-US"/>
        </w:rPr>
        <w:t xml:space="preserve"> 2</w:t>
      </w:r>
      <w:r>
        <w:rPr>
          <w:rFonts w:ascii="仿宋" w:hAnsi="仿宋" w:eastAsia="仿宋" w:cs="微软雅黑"/>
          <w:color w:val="auto"/>
          <w:sz w:val="32"/>
          <w:szCs w:val="32"/>
        </w:rPr>
        <w:t>台</w:t>
      </w:r>
    </w:p>
    <w:p>
      <w:pPr>
        <w:pStyle w:val="25"/>
        <w:adjustRightInd w:val="0"/>
        <w:snapToGrid w:val="0"/>
        <w:spacing w:line="360" w:lineRule="auto"/>
        <w:ind w:firstLine="960" w:firstLineChars="300"/>
        <w:jc w:val="both"/>
        <w:rPr>
          <w:rFonts w:ascii="仿宋" w:hAnsi="仿宋" w:eastAsia="仿宋" w:cs="微软雅黑"/>
          <w:color w:val="auto"/>
          <w:sz w:val="32"/>
          <w:szCs w:val="32"/>
          <w:lang w:val="en-US"/>
        </w:rPr>
      </w:pPr>
      <w:r>
        <w:rPr>
          <w:rFonts w:ascii="仿宋" w:hAnsi="仿宋" w:eastAsia="仿宋" w:cs="微软雅黑"/>
          <w:color w:val="auto"/>
          <w:sz w:val="32"/>
          <w:szCs w:val="32"/>
          <w:lang w:val="en-US"/>
        </w:rPr>
        <w:t>8.</w:t>
      </w:r>
      <w:r>
        <w:rPr>
          <w:rFonts w:ascii="仿宋" w:hAnsi="仿宋" w:eastAsia="仿宋" w:cs="微软雅黑"/>
          <w:color w:val="auto"/>
          <w:sz w:val="32"/>
          <w:szCs w:val="32"/>
        </w:rPr>
        <w:t>电源信号相关配套线材</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1</w:t>
      </w:r>
      <w:r>
        <w:rPr>
          <w:rFonts w:ascii="仿宋" w:hAnsi="仿宋" w:eastAsia="仿宋" w:cs="微软雅黑"/>
          <w:color w:val="auto"/>
          <w:sz w:val="32"/>
          <w:szCs w:val="32"/>
        </w:rPr>
        <w:t>批</w:t>
      </w:r>
    </w:p>
    <w:p>
      <w:pPr>
        <w:pStyle w:val="25"/>
        <w:adjustRightInd w:val="0"/>
        <w:snapToGrid w:val="0"/>
        <w:spacing w:line="360" w:lineRule="auto"/>
        <w:ind w:firstLine="200"/>
        <w:jc w:val="both"/>
        <w:rPr>
          <w:rFonts w:ascii="仿宋" w:hAnsi="仿宋" w:eastAsia="仿宋" w:cs="微软雅黑"/>
          <w:color w:val="auto"/>
          <w:sz w:val="32"/>
          <w:szCs w:val="32"/>
          <w:lang w:val="en-US"/>
        </w:rPr>
      </w:pPr>
      <w:r>
        <w:rPr>
          <w:rFonts w:hint="eastAsia" w:ascii="仿宋" w:hAnsi="仿宋" w:eastAsia="仿宋" w:cs="微软雅黑"/>
          <w:color w:val="auto"/>
          <w:sz w:val="32"/>
          <w:szCs w:val="32"/>
          <w:lang w:val="en-US"/>
        </w:rPr>
        <w:t>·</w:t>
      </w:r>
      <w:r>
        <w:rPr>
          <w:rFonts w:ascii="仿宋" w:hAnsi="仿宋" w:eastAsia="仿宋" w:cs="微软雅黑"/>
          <w:color w:val="auto"/>
          <w:sz w:val="32"/>
          <w:szCs w:val="32"/>
          <w:lang w:val="en-US"/>
        </w:rPr>
        <w:t>LED</w:t>
      </w:r>
      <w:r>
        <w:rPr>
          <w:rFonts w:hint="eastAsia" w:ascii="仿宋" w:hAnsi="仿宋" w:eastAsia="仿宋" w:cs="微软雅黑"/>
          <w:color w:val="auto"/>
          <w:sz w:val="32"/>
          <w:szCs w:val="32"/>
        </w:rPr>
        <w:t>设备</w:t>
      </w:r>
      <w:r>
        <w:rPr>
          <w:rFonts w:hint="eastAsia" w:ascii="仿宋" w:hAnsi="仿宋" w:eastAsia="仿宋" w:cs="微软雅黑"/>
          <w:color w:val="auto"/>
          <w:sz w:val="32"/>
          <w:szCs w:val="32"/>
          <w:lang w:val="en-US"/>
        </w:rPr>
        <w:t>1套，包含：</w:t>
      </w:r>
    </w:p>
    <w:p>
      <w:pPr>
        <w:pStyle w:val="25"/>
        <w:adjustRightInd w:val="0"/>
        <w:snapToGrid w:val="0"/>
        <w:spacing w:line="360" w:lineRule="auto"/>
        <w:ind w:firstLine="640"/>
        <w:jc w:val="both"/>
        <w:rPr>
          <w:rFonts w:ascii="仿宋" w:hAnsi="仿宋" w:eastAsia="仿宋" w:cs="微软雅黑"/>
          <w:color w:val="auto"/>
          <w:sz w:val="32"/>
          <w:szCs w:val="32"/>
          <w:lang w:val="en-US"/>
        </w:rPr>
      </w:pPr>
      <w:r>
        <w:rPr>
          <w:rFonts w:ascii="仿宋" w:hAnsi="仿宋" w:eastAsia="仿宋" w:cs="微软雅黑"/>
          <w:color w:val="auto"/>
          <w:sz w:val="32"/>
          <w:szCs w:val="32"/>
          <w:lang w:val="en-US"/>
        </w:rPr>
        <w:t xml:space="preserve">1.LED </w:t>
      </w:r>
      <w:r>
        <w:rPr>
          <w:rFonts w:ascii="仿宋" w:hAnsi="仿宋" w:eastAsia="仿宋" w:cs="微软雅黑"/>
          <w:color w:val="auto"/>
          <w:sz w:val="32"/>
          <w:szCs w:val="32"/>
          <w:lang w:val="da-DK"/>
        </w:rPr>
        <w:t>P3</w:t>
      </w:r>
      <w:r>
        <w:rPr>
          <w:rFonts w:ascii="仿宋" w:hAnsi="仿宋" w:eastAsia="仿宋" w:cs="微软雅黑"/>
          <w:color w:val="auto"/>
          <w:sz w:val="32"/>
          <w:szCs w:val="32"/>
        </w:rPr>
        <w:t>户外</w:t>
      </w:r>
      <w:r>
        <w:rPr>
          <w:rFonts w:ascii="仿宋" w:hAnsi="仿宋" w:eastAsia="仿宋" w:cs="微软雅黑"/>
          <w:color w:val="auto"/>
          <w:sz w:val="32"/>
          <w:szCs w:val="32"/>
          <w:lang w:val="en-US"/>
        </w:rPr>
        <w:t xml:space="preserve"> 57</w:t>
      </w:r>
      <w:r>
        <w:rPr>
          <w:rFonts w:hint="eastAsia" w:ascii="仿宋" w:hAnsi="仿宋" w:eastAsia="仿宋" w:cs="微软雅黑"/>
          <w:color w:val="auto"/>
          <w:sz w:val="32"/>
          <w:szCs w:val="32"/>
        </w:rPr>
        <w:t>㎡</w:t>
      </w:r>
    </w:p>
    <w:p>
      <w:pPr>
        <w:pStyle w:val="25"/>
        <w:adjustRightInd w:val="0"/>
        <w:snapToGrid w:val="0"/>
        <w:spacing w:line="360" w:lineRule="auto"/>
        <w:ind w:firstLine="640"/>
        <w:jc w:val="both"/>
        <w:rPr>
          <w:rFonts w:ascii="仿宋" w:hAnsi="仿宋" w:eastAsia="仿宋" w:cs="微软雅黑"/>
          <w:color w:val="auto"/>
          <w:sz w:val="32"/>
          <w:szCs w:val="32"/>
          <w:lang w:val="en-US"/>
        </w:rPr>
      </w:pPr>
      <w:r>
        <w:rPr>
          <w:rFonts w:hint="eastAsia" w:ascii="仿宋" w:hAnsi="仿宋" w:eastAsia="仿宋" w:cs="微软雅黑"/>
          <w:color w:val="auto"/>
          <w:sz w:val="32"/>
          <w:szCs w:val="32"/>
          <w:lang w:val="en-US"/>
        </w:rPr>
        <w:t>2</w:t>
      </w:r>
      <w:r>
        <w:rPr>
          <w:rFonts w:ascii="仿宋" w:hAnsi="仿宋" w:eastAsia="仿宋" w:cs="微软雅黑"/>
          <w:color w:val="auto"/>
          <w:sz w:val="32"/>
          <w:szCs w:val="32"/>
          <w:lang w:val="en-US"/>
        </w:rPr>
        <w:t>.</w:t>
      </w:r>
      <w:r>
        <w:rPr>
          <w:rFonts w:ascii="仿宋" w:hAnsi="仿宋" w:eastAsia="仿宋" w:cs="微软雅黑"/>
          <w:color w:val="auto"/>
          <w:sz w:val="32"/>
          <w:szCs w:val="32"/>
        </w:rPr>
        <w:t>视频高清切换器</w:t>
      </w:r>
      <w:r>
        <w:rPr>
          <w:rFonts w:ascii="仿宋" w:hAnsi="仿宋" w:eastAsia="仿宋" w:cs="微软雅黑"/>
          <w:color w:val="auto"/>
          <w:sz w:val="32"/>
          <w:szCs w:val="32"/>
          <w:lang w:val="en-US"/>
        </w:rPr>
        <w:t xml:space="preserve"> </w:t>
      </w:r>
      <w:r>
        <w:rPr>
          <w:rFonts w:ascii="仿宋" w:hAnsi="仿宋" w:eastAsia="仿宋" w:cs="微软雅黑"/>
          <w:color w:val="auto"/>
          <w:sz w:val="32"/>
          <w:szCs w:val="32"/>
          <w:lang w:val="fr-FR"/>
        </w:rPr>
        <w:t>Magnimage 630</w:t>
      </w:r>
      <w:r>
        <w:rPr>
          <w:rFonts w:ascii="仿宋" w:hAnsi="仿宋" w:eastAsia="仿宋" w:cs="微软雅黑"/>
          <w:color w:val="auto"/>
          <w:sz w:val="32"/>
          <w:szCs w:val="32"/>
          <w:lang w:val="en-US"/>
        </w:rPr>
        <w:t xml:space="preserve"> 1</w:t>
      </w:r>
      <w:r>
        <w:rPr>
          <w:rFonts w:ascii="仿宋" w:hAnsi="仿宋" w:eastAsia="仿宋" w:cs="微软雅黑"/>
          <w:color w:val="auto"/>
          <w:sz w:val="32"/>
          <w:szCs w:val="32"/>
        </w:rPr>
        <w:t>台</w:t>
      </w:r>
    </w:p>
    <w:p>
      <w:pPr>
        <w:pStyle w:val="25"/>
        <w:adjustRightInd w:val="0"/>
        <w:snapToGrid w:val="0"/>
        <w:spacing w:line="360" w:lineRule="auto"/>
        <w:ind w:firstLine="640"/>
        <w:jc w:val="both"/>
        <w:rPr>
          <w:rFonts w:ascii="仿宋" w:hAnsi="仿宋" w:eastAsia="仿宋" w:cs="微软雅黑"/>
          <w:color w:val="auto"/>
          <w:sz w:val="32"/>
          <w:szCs w:val="32"/>
          <w:lang w:val="en-US"/>
        </w:rPr>
      </w:pPr>
      <w:r>
        <w:rPr>
          <w:rFonts w:hint="eastAsia" w:ascii="仿宋" w:hAnsi="仿宋" w:eastAsia="仿宋" w:cs="微软雅黑"/>
          <w:color w:val="auto"/>
          <w:sz w:val="32"/>
          <w:szCs w:val="32"/>
          <w:lang w:val="en-US"/>
        </w:rPr>
        <w:t>3</w:t>
      </w:r>
      <w:r>
        <w:rPr>
          <w:rFonts w:ascii="仿宋" w:hAnsi="仿宋" w:eastAsia="仿宋" w:cs="微软雅黑"/>
          <w:color w:val="auto"/>
          <w:sz w:val="32"/>
          <w:szCs w:val="32"/>
          <w:lang w:val="en-US"/>
        </w:rPr>
        <w:t>.</w:t>
      </w:r>
      <w:r>
        <w:rPr>
          <w:rFonts w:ascii="仿宋" w:hAnsi="仿宋" w:eastAsia="仿宋" w:cs="微软雅黑"/>
          <w:color w:val="auto"/>
          <w:sz w:val="32"/>
          <w:szCs w:val="32"/>
        </w:rPr>
        <w:t>视频控制台</w:t>
      </w:r>
      <w:r>
        <w:rPr>
          <w:rFonts w:ascii="仿宋" w:hAnsi="仿宋" w:eastAsia="仿宋" w:cs="微软雅黑"/>
          <w:color w:val="auto"/>
          <w:sz w:val="32"/>
          <w:szCs w:val="32"/>
          <w:lang w:val="en-US"/>
        </w:rPr>
        <w:t xml:space="preserve"> </w:t>
      </w:r>
      <w:r>
        <w:rPr>
          <w:rFonts w:ascii="仿宋" w:hAnsi="仿宋" w:eastAsia="仿宋" w:cs="微软雅黑"/>
          <w:color w:val="auto"/>
          <w:sz w:val="32"/>
          <w:szCs w:val="32"/>
          <w:lang w:val="fr-FR"/>
        </w:rPr>
        <w:t>Magnimage S3</w:t>
      </w:r>
      <w:r>
        <w:rPr>
          <w:rFonts w:ascii="仿宋" w:hAnsi="仿宋" w:eastAsia="仿宋" w:cs="微软雅黑"/>
          <w:color w:val="auto"/>
          <w:sz w:val="32"/>
          <w:szCs w:val="32"/>
          <w:lang w:val="en-US"/>
        </w:rPr>
        <w:t xml:space="preserve"> 1</w:t>
      </w:r>
      <w:r>
        <w:rPr>
          <w:rFonts w:ascii="仿宋" w:hAnsi="仿宋" w:eastAsia="仿宋" w:cs="微软雅黑"/>
          <w:color w:val="auto"/>
          <w:sz w:val="32"/>
          <w:szCs w:val="32"/>
        </w:rPr>
        <w:t>台</w:t>
      </w:r>
    </w:p>
    <w:p>
      <w:pPr>
        <w:pStyle w:val="25"/>
        <w:adjustRightInd w:val="0"/>
        <w:snapToGrid w:val="0"/>
        <w:spacing w:line="360" w:lineRule="auto"/>
        <w:ind w:firstLine="640"/>
        <w:jc w:val="both"/>
        <w:rPr>
          <w:rFonts w:ascii="仿宋" w:hAnsi="仿宋" w:eastAsia="仿宋" w:cs="微软雅黑"/>
          <w:color w:val="auto"/>
          <w:sz w:val="32"/>
          <w:szCs w:val="32"/>
          <w:lang w:val="en-US"/>
        </w:rPr>
      </w:pPr>
      <w:r>
        <w:rPr>
          <w:rFonts w:ascii="仿宋" w:hAnsi="仿宋" w:eastAsia="仿宋" w:cs="微软雅黑"/>
          <w:color w:val="auto"/>
          <w:sz w:val="32"/>
          <w:szCs w:val="32"/>
          <w:lang w:val="en-US"/>
        </w:rPr>
        <w:t>4.DVI</w:t>
      </w:r>
      <w:r>
        <w:rPr>
          <w:rFonts w:ascii="仿宋" w:hAnsi="仿宋" w:eastAsia="仿宋" w:cs="微软雅黑"/>
          <w:color w:val="auto"/>
          <w:sz w:val="32"/>
          <w:szCs w:val="32"/>
        </w:rPr>
        <w:t>分配器</w:t>
      </w:r>
      <w:r>
        <w:rPr>
          <w:rFonts w:ascii="仿宋" w:hAnsi="仿宋" w:eastAsia="仿宋" w:cs="微软雅黑"/>
          <w:color w:val="auto"/>
          <w:sz w:val="32"/>
          <w:szCs w:val="32"/>
          <w:lang w:val="en-US"/>
        </w:rPr>
        <w:t xml:space="preserve"> DVI DA 1In4Out 1</w:t>
      </w:r>
      <w:r>
        <w:rPr>
          <w:rFonts w:ascii="仿宋" w:hAnsi="仿宋" w:eastAsia="仿宋" w:cs="微软雅黑"/>
          <w:color w:val="auto"/>
          <w:sz w:val="32"/>
          <w:szCs w:val="32"/>
        </w:rPr>
        <w:t>台</w:t>
      </w:r>
    </w:p>
    <w:p>
      <w:pPr>
        <w:pStyle w:val="25"/>
        <w:adjustRightInd w:val="0"/>
        <w:snapToGrid w:val="0"/>
        <w:spacing w:line="360" w:lineRule="auto"/>
        <w:ind w:firstLine="640"/>
        <w:jc w:val="both"/>
        <w:rPr>
          <w:rFonts w:ascii="仿宋" w:hAnsi="仿宋" w:eastAsia="仿宋" w:cs="微软雅黑"/>
          <w:color w:val="auto"/>
          <w:sz w:val="32"/>
          <w:szCs w:val="32"/>
          <w:lang w:val="en-US"/>
        </w:rPr>
      </w:pPr>
      <w:r>
        <w:rPr>
          <w:rFonts w:ascii="仿宋" w:hAnsi="仿宋" w:eastAsia="仿宋" w:cs="微软雅黑"/>
          <w:color w:val="auto"/>
          <w:sz w:val="32"/>
          <w:szCs w:val="32"/>
          <w:lang w:val="en-US"/>
        </w:rPr>
        <w:t>5.</w:t>
      </w:r>
      <w:r>
        <w:rPr>
          <w:rFonts w:ascii="仿宋" w:hAnsi="仿宋" w:eastAsia="仿宋" w:cs="微软雅黑"/>
          <w:color w:val="auto"/>
          <w:sz w:val="32"/>
          <w:szCs w:val="32"/>
        </w:rPr>
        <w:t>光纤系统</w:t>
      </w:r>
      <w:r>
        <w:rPr>
          <w:rFonts w:ascii="仿宋" w:hAnsi="仿宋" w:eastAsia="仿宋" w:cs="微软雅黑"/>
          <w:color w:val="auto"/>
          <w:sz w:val="32"/>
          <w:szCs w:val="32"/>
          <w:lang w:val="en-US"/>
        </w:rPr>
        <w:t xml:space="preserve"> 6</w:t>
      </w:r>
      <w:r>
        <w:rPr>
          <w:rFonts w:ascii="仿宋" w:hAnsi="仿宋" w:eastAsia="仿宋" w:cs="微软雅黑"/>
          <w:color w:val="auto"/>
          <w:sz w:val="32"/>
          <w:szCs w:val="32"/>
        </w:rPr>
        <w:t>芯</w:t>
      </w:r>
      <w:r>
        <w:rPr>
          <w:rFonts w:ascii="仿宋" w:hAnsi="仿宋" w:eastAsia="仿宋" w:cs="微软雅黑"/>
          <w:color w:val="auto"/>
          <w:sz w:val="32"/>
          <w:szCs w:val="32"/>
          <w:lang w:val="en-US"/>
        </w:rPr>
        <w:t xml:space="preserve"> 2</w:t>
      </w:r>
      <w:r>
        <w:rPr>
          <w:rFonts w:ascii="仿宋" w:hAnsi="仿宋" w:eastAsia="仿宋" w:cs="微软雅黑"/>
          <w:color w:val="auto"/>
          <w:sz w:val="32"/>
          <w:szCs w:val="32"/>
        </w:rPr>
        <w:t>套</w:t>
      </w:r>
    </w:p>
    <w:p>
      <w:pPr>
        <w:pStyle w:val="25"/>
        <w:adjustRightInd w:val="0"/>
        <w:snapToGrid w:val="0"/>
        <w:spacing w:line="360" w:lineRule="auto"/>
        <w:ind w:firstLine="640"/>
        <w:jc w:val="both"/>
        <w:rPr>
          <w:rFonts w:ascii="仿宋" w:hAnsi="仿宋" w:eastAsia="仿宋" w:cs="微软雅黑"/>
          <w:color w:val="auto"/>
          <w:sz w:val="32"/>
          <w:szCs w:val="32"/>
          <w:lang w:val="en-US"/>
        </w:rPr>
      </w:pPr>
      <w:r>
        <w:rPr>
          <w:rFonts w:hint="eastAsia" w:ascii="仿宋" w:hAnsi="仿宋" w:eastAsia="仿宋" w:cs="微软雅黑"/>
          <w:color w:val="auto"/>
          <w:sz w:val="32"/>
          <w:szCs w:val="32"/>
          <w:lang w:val="en-US"/>
        </w:rPr>
        <w:t>6</w:t>
      </w:r>
      <w:r>
        <w:rPr>
          <w:rFonts w:ascii="仿宋" w:hAnsi="仿宋" w:eastAsia="仿宋" w:cs="微软雅黑"/>
          <w:color w:val="auto"/>
          <w:sz w:val="32"/>
          <w:szCs w:val="32"/>
          <w:lang w:val="en-US"/>
        </w:rPr>
        <w:t>.</w:t>
      </w:r>
      <w:r>
        <w:rPr>
          <w:rFonts w:ascii="仿宋" w:hAnsi="仿宋" w:eastAsia="仿宋" w:cs="微软雅黑"/>
          <w:color w:val="auto"/>
          <w:sz w:val="32"/>
          <w:szCs w:val="32"/>
        </w:rPr>
        <w:t>信号滤波器</w:t>
      </w:r>
      <w:r>
        <w:rPr>
          <w:rFonts w:ascii="仿宋" w:hAnsi="仿宋" w:eastAsia="仿宋" w:cs="微软雅黑"/>
          <w:color w:val="auto"/>
          <w:sz w:val="32"/>
          <w:szCs w:val="32"/>
          <w:lang w:val="en-US"/>
        </w:rPr>
        <w:t xml:space="preserve"> Optical Fiber System  1</w:t>
      </w:r>
      <w:r>
        <w:rPr>
          <w:rFonts w:ascii="仿宋" w:hAnsi="仿宋" w:eastAsia="仿宋" w:cs="微软雅黑"/>
          <w:color w:val="auto"/>
          <w:sz w:val="32"/>
          <w:szCs w:val="32"/>
        </w:rPr>
        <w:t>台</w:t>
      </w:r>
    </w:p>
    <w:p>
      <w:pPr>
        <w:pStyle w:val="25"/>
        <w:adjustRightInd w:val="0"/>
        <w:snapToGrid w:val="0"/>
        <w:spacing w:line="360" w:lineRule="auto"/>
        <w:ind w:firstLine="640"/>
        <w:jc w:val="both"/>
        <w:rPr>
          <w:rFonts w:ascii="仿宋" w:hAnsi="仿宋" w:eastAsia="仿宋" w:cs="微软雅黑"/>
          <w:color w:val="auto"/>
          <w:sz w:val="32"/>
          <w:szCs w:val="32"/>
          <w:lang w:val="en-US"/>
        </w:rPr>
      </w:pPr>
      <w:r>
        <w:rPr>
          <w:rFonts w:hint="eastAsia" w:ascii="仿宋" w:hAnsi="仿宋" w:eastAsia="仿宋" w:cs="微软雅黑"/>
          <w:color w:val="auto"/>
          <w:sz w:val="32"/>
          <w:szCs w:val="32"/>
          <w:lang w:val="en-US"/>
        </w:rPr>
        <w:t>7</w:t>
      </w:r>
      <w:r>
        <w:rPr>
          <w:rFonts w:ascii="仿宋" w:hAnsi="仿宋" w:eastAsia="仿宋" w:cs="微软雅黑"/>
          <w:color w:val="auto"/>
          <w:sz w:val="32"/>
          <w:szCs w:val="32"/>
          <w:lang w:val="en-US"/>
        </w:rPr>
        <w:t>.</w:t>
      </w:r>
      <w:r>
        <w:rPr>
          <w:rFonts w:ascii="仿宋" w:hAnsi="仿宋" w:eastAsia="仿宋" w:cs="微软雅黑"/>
          <w:color w:val="auto"/>
          <w:sz w:val="32"/>
          <w:szCs w:val="32"/>
        </w:rPr>
        <w:t>笔记本电脑</w:t>
      </w:r>
      <w:r>
        <w:rPr>
          <w:rFonts w:ascii="仿宋" w:hAnsi="仿宋" w:eastAsia="仿宋" w:cs="微软雅黑"/>
          <w:color w:val="auto"/>
          <w:sz w:val="32"/>
          <w:szCs w:val="32"/>
          <w:lang w:val="en-US"/>
        </w:rPr>
        <w:t xml:space="preserve"> MAC 3</w:t>
      </w:r>
      <w:r>
        <w:rPr>
          <w:rFonts w:ascii="仿宋" w:hAnsi="仿宋" w:eastAsia="仿宋" w:cs="微软雅黑"/>
          <w:color w:val="auto"/>
          <w:sz w:val="32"/>
          <w:szCs w:val="32"/>
        </w:rPr>
        <w:t>台</w:t>
      </w:r>
    </w:p>
    <w:p>
      <w:pPr>
        <w:pStyle w:val="25"/>
        <w:adjustRightInd w:val="0"/>
        <w:snapToGrid w:val="0"/>
        <w:spacing w:line="360" w:lineRule="auto"/>
        <w:ind w:firstLine="200"/>
        <w:jc w:val="both"/>
        <w:rPr>
          <w:rFonts w:ascii="仿宋" w:hAnsi="仿宋" w:eastAsia="仿宋"/>
          <w:color w:val="auto"/>
          <w:sz w:val="32"/>
          <w:szCs w:val="32"/>
          <w:lang w:val="en-US"/>
        </w:rPr>
      </w:pPr>
      <w:r>
        <w:rPr>
          <w:rFonts w:hint="eastAsia" w:ascii="仿宋" w:hAnsi="仿宋" w:eastAsia="仿宋"/>
          <w:color w:val="auto"/>
          <w:sz w:val="32"/>
          <w:szCs w:val="32"/>
          <w:lang w:val="en-US"/>
        </w:rPr>
        <w:t>·物料搭建，包含：</w:t>
      </w:r>
    </w:p>
    <w:p>
      <w:pPr>
        <w:pStyle w:val="25"/>
        <w:adjustRightInd w:val="0"/>
        <w:snapToGrid w:val="0"/>
        <w:spacing w:line="360" w:lineRule="auto"/>
        <w:ind w:firstLine="520"/>
        <w:jc w:val="both"/>
        <w:rPr>
          <w:rFonts w:ascii="仿宋" w:hAnsi="仿宋" w:eastAsia="仿宋" w:cs="宋体"/>
          <w:color w:val="auto"/>
          <w:sz w:val="32"/>
          <w:szCs w:val="32"/>
          <w:lang w:val="en-US"/>
        </w:rPr>
      </w:pPr>
      <w:r>
        <w:rPr>
          <w:rFonts w:hint="eastAsia" w:ascii="仿宋" w:hAnsi="仿宋" w:eastAsia="仿宋" w:cs="微软雅黑"/>
          <w:color w:val="auto"/>
          <w:sz w:val="32"/>
          <w:szCs w:val="32"/>
          <w:lang w:val="en-US"/>
        </w:rPr>
        <w:t>1</w:t>
      </w:r>
      <w:r>
        <w:rPr>
          <w:rFonts w:ascii="仿宋" w:hAnsi="仿宋" w:eastAsia="仿宋" w:cs="微软雅黑"/>
          <w:color w:val="auto"/>
          <w:sz w:val="32"/>
          <w:szCs w:val="32"/>
          <w:lang w:val="en-US"/>
        </w:rPr>
        <w:t>.</w:t>
      </w:r>
      <w:r>
        <w:rPr>
          <w:rFonts w:ascii="仿宋" w:hAnsi="仿宋" w:eastAsia="仿宋" w:cs="微软雅黑"/>
          <w:color w:val="auto"/>
          <w:sz w:val="32"/>
          <w:szCs w:val="32"/>
        </w:rPr>
        <w:t>舞台</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 xml:space="preserve">26M*6M </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120</w:t>
      </w:r>
      <w:r>
        <w:rPr>
          <w:rFonts w:hint="eastAsia" w:ascii="仿宋" w:hAnsi="仿宋" w:eastAsia="仿宋" w:cs="微软雅黑"/>
          <w:color w:val="auto"/>
          <w:sz w:val="32"/>
          <w:szCs w:val="32"/>
        </w:rPr>
        <w:t>㎡</w:t>
      </w:r>
    </w:p>
    <w:p>
      <w:pPr>
        <w:pStyle w:val="25"/>
        <w:adjustRightInd w:val="0"/>
        <w:snapToGrid w:val="0"/>
        <w:spacing w:line="360" w:lineRule="auto"/>
        <w:ind w:firstLine="520"/>
        <w:jc w:val="both"/>
        <w:rPr>
          <w:rFonts w:ascii="仿宋" w:hAnsi="仿宋" w:eastAsia="仿宋" w:cs="宋体"/>
          <w:color w:val="auto"/>
          <w:sz w:val="32"/>
          <w:szCs w:val="32"/>
          <w:lang w:val="en-US"/>
        </w:rPr>
      </w:pPr>
      <w:r>
        <w:rPr>
          <w:rFonts w:hint="eastAsia" w:ascii="仿宋" w:hAnsi="仿宋" w:eastAsia="仿宋" w:cs="微软雅黑"/>
          <w:color w:val="auto"/>
          <w:sz w:val="32"/>
          <w:szCs w:val="32"/>
          <w:lang w:val="en-US"/>
        </w:rPr>
        <w:t>2</w:t>
      </w:r>
      <w:r>
        <w:rPr>
          <w:rFonts w:ascii="仿宋" w:hAnsi="仿宋" w:eastAsia="仿宋" w:cs="微软雅黑"/>
          <w:color w:val="auto"/>
          <w:sz w:val="32"/>
          <w:szCs w:val="32"/>
          <w:lang w:val="en-US"/>
        </w:rPr>
        <w:t>.</w:t>
      </w:r>
      <w:r>
        <w:rPr>
          <w:rFonts w:ascii="仿宋" w:hAnsi="仿宋" w:eastAsia="仿宋" w:cs="微软雅黑"/>
          <w:color w:val="auto"/>
          <w:sz w:val="32"/>
          <w:szCs w:val="32"/>
        </w:rPr>
        <w:t>舞台地毯</w:t>
      </w:r>
      <w:r>
        <w:rPr>
          <w:rFonts w:ascii="仿宋" w:hAnsi="仿宋" w:eastAsia="仿宋" w:cs="宋体"/>
          <w:color w:val="auto"/>
          <w:sz w:val="32"/>
          <w:szCs w:val="32"/>
          <w:lang w:val="en-US"/>
        </w:rPr>
        <w:t xml:space="preserve"> </w:t>
      </w:r>
      <w:r>
        <w:rPr>
          <w:rFonts w:ascii="仿宋" w:hAnsi="仿宋" w:eastAsia="仿宋" w:cs="微软雅黑"/>
          <w:color w:val="auto"/>
          <w:sz w:val="32"/>
          <w:szCs w:val="32"/>
          <w:lang w:val="en-US"/>
        </w:rPr>
        <w:t>26M*6M</w:t>
      </w:r>
      <w:r>
        <w:rPr>
          <w:rFonts w:ascii="仿宋" w:hAnsi="仿宋" w:eastAsia="仿宋" w:cs="微软雅黑"/>
          <w:color w:val="auto"/>
          <w:sz w:val="32"/>
          <w:szCs w:val="32"/>
        </w:rPr>
        <w:t>灰色加厚</w:t>
      </w:r>
      <w:r>
        <w:rPr>
          <w:rFonts w:ascii="仿宋" w:hAnsi="仿宋" w:eastAsia="仿宋" w:cs="微软雅黑"/>
          <w:color w:val="auto"/>
          <w:sz w:val="32"/>
          <w:szCs w:val="32"/>
          <w:lang w:val="en-US"/>
        </w:rPr>
        <w:t xml:space="preserve"> 156</w:t>
      </w:r>
      <w:r>
        <w:rPr>
          <w:rFonts w:hint="eastAsia" w:ascii="仿宋" w:hAnsi="仿宋" w:eastAsia="仿宋" w:cs="微软雅黑"/>
          <w:color w:val="auto"/>
          <w:sz w:val="32"/>
          <w:szCs w:val="32"/>
        </w:rPr>
        <w:t>㎡</w:t>
      </w:r>
    </w:p>
    <w:p>
      <w:pPr>
        <w:pStyle w:val="25"/>
        <w:adjustRightInd w:val="0"/>
        <w:snapToGrid w:val="0"/>
        <w:spacing w:line="360" w:lineRule="auto"/>
        <w:ind w:firstLine="520"/>
        <w:jc w:val="both"/>
        <w:rPr>
          <w:rFonts w:ascii="仿宋" w:hAnsi="仿宋" w:eastAsia="仿宋" w:cs="宋体"/>
          <w:color w:val="auto"/>
          <w:sz w:val="32"/>
          <w:szCs w:val="32"/>
        </w:rPr>
      </w:pPr>
      <w:r>
        <w:rPr>
          <w:rFonts w:hint="eastAsia" w:ascii="仿宋" w:hAnsi="仿宋" w:eastAsia="仿宋" w:cs="微软雅黑"/>
          <w:color w:val="auto"/>
          <w:sz w:val="32"/>
          <w:szCs w:val="32"/>
        </w:rPr>
        <w:t>3</w:t>
      </w:r>
      <w:r>
        <w:rPr>
          <w:rFonts w:ascii="仿宋" w:hAnsi="仿宋" w:eastAsia="仿宋" w:cs="微软雅黑"/>
          <w:color w:val="auto"/>
          <w:sz w:val="32"/>
          <w:szCs w:val="32"/>
        </w:rPr>
        <w:t>.白色帐篷</w:t>
      </w:r>
      <w:r>
        <w:rPr>
          <w:rFonts w:ascii="仿宋" w:hAnsi="仿宋" w:eastAsia="仿宋" w:cs="宋体"/>
          <w:color w:val="auto"/>
          <w:sz w:val="32"/>
          <w:szCs w:val="32"/>
        </w:rPr>
        <w:t xml:space="preserve"> </w:t>
      </w:r>
      <w:r>
        <w:rPr>
          <w:rFonts w:ascii="仿宋" w:hAnsi="仿宋" w:eastAsia="仿宋" w:cs="微软雅黑"/>
          <w:color w:val="auto"/>
          <w:sz w:val="32"/>
          <w:szCs w:val="32"/>
        </w:rPr>
        <w:t>3M*3M白色帐篷</w:t>
      </w:r>
      <w:r>
        <w:rPr>
          <w:rFonts w:ascii="仿宋" w:hAnsi="仿宋" w:eastAsia="仿宋" w:cs="宋体"/>
          <w:color w:val="auto"/>
          <w:sz w:val="32"/>
          <w:szCs w:val="32"/>
        </w:rPr>
        <w:t xml:space="preserve"> </w:t>
      </w:r>
      <w:r>
        <w:rPr>
          <w:rFonts w:ascii="仿宋" w:hAnsi="仿宋" w:eastAsia="仿宋" w:cs="微软雅黑"/>
          <w:color w:val="auto"/>
          <w:sz w:val="32"/>
          <w:szCs w:val="32"/>
        </w:rPr>
        <w:t>10顶</w:t>
      </w:r>
    </w:p>
    <w:p>
      <w:pPr>
        <w:pStyle w:val="25"/>
        <w:adjustRightInd w:val="0"/>
        <w:snapToGrid w:val="0"/>
        <w:spacing w:line="360" w:lineRule="auto"/>
        <w:ind w:firstLine="520"/>
        <w:jc w:val="both"/>
        <w:rPr>
          <w:rFonts w:ascii="仿宋" w:hAnsi="仿宋" w:eastAsia="仿宋" w:cs="宋体"/>
          <w:color w:val="auto"/>
          <w:sz w:val="32"/>
          <w:szCs w:val="32"/>
        </w:rPr>
      </w:pPr>
      <w:r>
        <w:rPr>
          <w:rFonts w:hint="eastAsia" w:ascii="仿宋" w:hAnsi="仿宋" w:eastAsia="仿宋" w:cs="微软雅黑"/>
          <w:color w:val="auto"/>
          <w:sz w:val="32"/>
          <w:szCs w:val="32"/>
        </w:rPr>
        <w:t>4</w:t>
      </w:r>
      <w:r>
        <w:rPr>
          <w:rFonts w:ascii="仿宋" w:hAnsi="仿宋" w:eastAsia="仿宋" w:cs="微软雅黑"/>
          <w:color w:val="auto"/>
          <w:sz w:val="32"/>
          <w:szCs w:val="32"/>
        </w:rPr>
        <w:t>.机器人体验区帐篷</w:t>
      </w:r>
      <w:r>
        <w:rPr>
          <w:rFonts w:ascii="仿宋" w:hAnsi="仿宋" w:eastAsia="仿宋" w:cs="宋体"/>
          <w:color w:val="auto"/>
          <w:sz w:val="32"/>
          <w:szCs w:val="32"/>
        </w:rPr>
        <w:t xml:space="preserve"> </w:t>
      </w:r>
      <w:r>
        <w:rPr>
          <w:rFonts w:ascii="仿宋" w:hAnsi="仿宋" w:eastAsia="仿宋" w:cs="微软雅黑"/>
          <w:color w:val="auto"/>
          <w:sz w:val="32"/>
          <w:szCs w:val="32"/>
        </w:rPr>
        <w:t>6M*10M</w:t>
      </w:r>
      <w:r>
        <w:rPr>
          <w:rFonts w:ascii="仿宋" w:hAnsi="仿宋" w:eastAsia="仿宋" w:cs="宋体"/>
          <w:color w:val="auto"/>
          <w:sz w:val="32"/>
          <w:szCs w:val="32"/>
        </w:rPr>
        <w:tab/>
      </w:r>
      <w:r>
        <w:rPr>
          <w:rFonts w:ascii="仿宋" w:hAnsi="仿宋" w:eastAsia="仿宋" w:cs="宋体"/>
          <w:color w:val="auto"/>
          <w:sz w:val="32"/>
          <w:szCs w:val="32"/>
        </w:rPr>
        <w:t xml:space="preserve"> </w:t>
      </w:r>
      <w:r>
        <w:rPr>
          <w:rFonts w:ascii="仿宋" w:hAnsi="仿宋" w:eastAsia="仿宋" w:cs="微软雅黑"/>
          <w:color w:val="auto"/>
          <w:sz w:val="32"/>
          <w:szCs w:val="32"/>
        </w:rPr>
        <w:t>60顶</w:t>
      </w:r>
    </w:p>
    <w:p>
      <w:pPr>
        <w:pStyle w:val="25"/>
        <w:adjustRightInd w:val="0"/>
        <w:snapToGrid w:val="0"/>
        <w:spacing w:line="360" w:lineRule="auto"/>
        <w:ind w:firstLine="520"/>
        <w:jc w:val="both"/>
        <w:rPr>
          <w:rFonts w:ascii="仿宋" w:hAnsi="仿宋" w:eastAsia="仿宋" w:cs="宋体"/>
          <w:color w:val="auto"/>
          <w:sz w:val="32"/>
          <w:szCs w:val="32"/>
        </w:rPr>
      </w:pPr>
      <w:r>
        <w:rPr>
          <w:rFonts w:hint="eastAsia" w:ascii="仿宋" w:hAnsi="仿宋" w:eastAsia="仿宋" w:cs="微软雅黑"/>
          <w:color w:val="auto"/>
          <w:sz w:val="32"/>
          <w:szCs w:val="32"/>
        </w:rPr>
        <w:t>5</w:t>
      </w:r>
      <w:r>
        <w:rPr>
          <w:rFonts w:ascii="仿宋" w:hAnsi="仿宋" w:eastAsia="仿宋" w:cs="微软雅黑"/>
          <w:color w:val="auto"/>
          <w:sz w:val="32"/>
          <w:szCs w:val="32"/>
        </w:rPr>
        <w:t>.签到桌</w:t>
      </w:r>
      <w:r>
        <w:rPr>
          <w:rFonts w:ascii="仿宋" w:hAnsi="仿宋" w:eastAsia="仿宋" w:cs="宋体"/>
          <w:color w:val="auto"/>
          <w:sz w:val="32"/>
          <w:szCs w:val="32"/>
        </w:rPr>
        <w:t xml:space="preserve"> </w:t>
      </w:r>
      <w:r>
        <w:rPr>
          <w:rFonts w:ascii="仿宋" w:hAnsi="仿宋" w:eastAsia="仿宋" w:cs="微软雅黑"/>
          <w:color w:val="auto"/>
          <w:sz w:val="32"/>
          <w:szCs w:val="32"/>
        </w:rPr>
        <w:t>1.2M*0.5*M</w:t>
      </w:r>
      <w:r>
        <w:rPr>
          <w:rFonts w:ascii="仿宋" w:hAnsi="仿宋" w:eastAsia="仿宋" w:cs="宋体"/>
          <w:color w:val="auto"/>
          <w:sz w:val="32"/>
          <w:szCs w:val="32"/>
        </w:rPr>
        <w:t xml:space="preserve"> </w:t>
      </w:r>
      <w:r>
        <w:rPr>
          <w:rFonts w:ascii="仿宋" w:hAnsi="仿宋" w:eastAsia="仿宋" w:cs="微软雅黑"/>
          <w:color w:val="auto"/>
          <w:sz w:val="32"/>
          <w:szCs w:val="32"/>
        </w:rPr>
        <w:t>2张</w:t>
      </w:r>
    </w:p>
    <w:p>
      <w:pPr>
        <w:pStyle w:val="25"/>
        <w:adjustRightInd w:val="0"/>
        <w:snapToGrid w:val="0"/>
        <w:spacing w:line="360" w:lineRule="auto"/>
        <w:ind w:firstLine="520"/>
        <w:jc w:val="both"/>
        <w:rPr>
          <w:rFonts w:ascii="仿宋" w:hAnsi="仿宋" w:eastAsia="仿宋" w:cs="宋体"/>
          <w:color w:val="auto"/>
          <w:sz w:val="32"/>
          <w:szCs w:val="32"/>
        </w:rPr>
      </w:pPr>
      <w:r>
        <w:rPr>
          <w:rFonts w:hint="eastAsia" w:ascii="仿宋" w:hAnsi="仿宋" w:eastAsia="仿宋" w:cs="微软雅黑"/>
          <w:color w:val="auto"/>
          <w:sz w:val="32"/>
          <w:szCs w:val="32"/>
        </w:rPr>
        <w:t>6</w:t>
      </w:r>
      <w:r>
        <w:rPr>
          <w:rFonts w:ascii="仿宋" w:hAnsi="仿宋" w:eastAsia="仿宋" w:cs="微软雅黑"/>
          <w:color w:val="auto"/>
          <w:sz w:val="32"/>
          <w:szCs w:val="32"/>
        </w:rPr>
        <w:t>.嘉宾椅</w:t>
      </w:r>
      <w:r>
        <w:rPr>
          <w:rFonts w:ascii="仿宋" w:hAnsi="仿宋" w:eastAsia="仿宋" w:cs="宋体"/>
          <w:color w:val="auto"/>
          <w:sz w:val="32"/>
          <w:szCs w:val="32"/>
        </w:rPr>
        <w:t xml:space="preserve"> </w:t>
      </w:r>
      <w:r>
        <w:rPr>
          <w:rFonts w:ascii="仿宋" w:hAnsi="仿宋" w:eastAsia="仿宋" w:cs="微软雅黑"/>
          <w:color w:val="auto"/>
          <w:sz w:val="32"/>
          <w:szCs w:val="32"/>
        </w:rPr>
        <w:t>白色帶弹力布加绸带</w:t>
      </w:r>
      <w:r>
        <w:rPr>
          <w:rFonts w:ascii="仿宋" w:hAnsi="仿宋" w:eastAsia="仿宋" w:cs="宋体"/>
          <w:color w:val="auto"/>
          <w:sz w:val="32"/>
          <w:szCs w:val="32"/>
        </w:rPr>
        <w:t xml:space="preserve"> </w:t>
      </w:r>
      <w:r>
        <w:rPr>
          <w:rFonts w:ascii="仿宋" w:hAnsi="仿宋" w:eastAsia="仿宋" w:cs="微软雅黑"/>
          <w:color w:val="auto"/>
          <w:sz w:val="32"/>
          <w:szCs w:val="32"/>
        </w:rPr>
        <w:t>120张</w:t>
      </w:r>
    </w:p>
    <w:p>
      <w:pPr>
        <w:pStyle w:val="25"/>
        <w:adjustRightInd w:val="0"/>
        <w:snapToGrid w:val="0"/>
        <w:spacing w:line="360" w:lineRule="auto"/>
        <w:ind w:firstLine="520"/>
        <w:jc w:val="both"/>
        <w:rPr>
          <w:rFonts w:ascii="仿宋" w:hAnsi="仿宋" w:eastAsia="仿宋" w:cs="宋体"/>
          <w:color w:val="auto"/>
          <w:sz w:val="32"/>
          <w:szCs w:val="32"/>
        </w:rPr>
      </w:pPr>
      <w:r>
        <w:rPr>
          <w:rFonts w:hint="eastAsia" w:ascii="仿宋" w:hAnsi="仿宋" w:eastAsia="仿宋" w:cs="微软雅黑"/>
          <w:color w:val="auto"/>
          <w:sz w:val="32"/>
          <w:szCs w:val="32"/>
        </w:rPr>
        <w:t>7</w:t>
      </w:r>
      <w:r>
        <w:rPr>
          <w:rFonts w:ascii="仿宋" w:hAnsi="仿宋" w:eastAsia="仿宋" w:cs="微软雅黑"/>
          <w:color w:val="auto"/>
          <w:sz w:val="32"/>
          <w:szCs w:val="32"/>
        </w:rPr>
        <w:t>.帐篷用椅子</w:t>
      </w:r>
      <w:r>
        <w:rPr>
          <w:rFonts w:ascii="仿宋" w:hAnsi="仿宋" w:eastAsia="仿宋" w:cs="宋体"/>
          <w:color w:val="auto"/>
          <w:sz w:val="32"/>
          <w:szCs w:val="32"/>
        </w:rPr>
        <w:t xml:space="preserve"> </w:t>
      </w:r>
      <w:r>
        <w:rPr>
          <w:rFonts w:ascii="仿宋" w:hAnsi="仿宋" w:eastAsia="仿宋" w:cs="微软雅黑"/>
          <w:color w:val="auto"/>
          <w:sz w:val="32"/>
          <w:szCs w:val="32"/>
        </w:rPr>
        <w:t>蓝色塑料</w:t>
      </w:r>
      <w:r>
        <w:rPr>
          <w:rFonts w:ascii="仿宋" w:hAnsi="仿宋" w:eastAsia="仿宋" w:cs="宋体"/>
          <w:color w:val="auto"/>
          <w:sz w:val="32"/>
          <w:szCs w:val="32"/>
        </w:rPr>
        <w:t xml:space="preserve"> </w:t>
      </w:r>
      <w:r>
        <w:rPr>
          <w:rFonts w:ascii="仿宋" w:hAnsi="仿宋" w:eastAsia="仿宋" w:cs="微软雅黑"/>
          <w:color w:val="auto"/>
          <w:sz w:val="32"/>
          <w:szCs w:val="32"/>
        </w:rPr>
        <w:t>40张</w:t>
      </w:r>
    </w:p>
    <w:p>
      <w:pPr>
        <w:pStyle w:val="25"/>
        <w:adjustRightInd w:val="0"/>
        <w:snapToGrid w:val="0"/>
        <w:spacing w:line="360" w:lineRule="auto"/>
        <w:ind w:firstLine="520"/>
        <w:jc w:val="both"/>
        <w:rPr>
          <w:rFonts w:ascii="仿宋" w:hAnsi="仿宋" w:eastAsia="仿宋" w:cs="宋体"/>
          <w:color w:val="auto"/>
          <w:sz w:val="32"/>
          <w:szCs w:val="32"/>
        </w:rPr>
      </w:pPr>
      <w:r>
        <w:rPr>
          <w:rFonts w:hint="eastAsia" w:ascii="仿宋" w:hAnsi="仿宋" w:eastAsia="仿宋" w:cs="微软雅黑"/>
          <w:color w:val="auto"/>
          <w:sz w:val="32"/>
          <w:szCs w:val="32"/>
        </w:rPr>
        <w:t>8</w:t>
      </w:r>
      <w:r>
        <w:rPr>
          <w:rFonts w:ascii="仿宋" w:hAnsi="仿宋" w:eastAsia="仿宋" w:cs="微软雅黑"/>
          <w:color w:val="auto"/>
          <w:sz w:val="32"/>
          <w:szCs w:val="32"/>
        </w:rPr>
        <w:t>.嘉宾休息区帐篷</w:t>
      </w:r>
      <w:r>
        <w:rPr>
          <w:rFonts w:ascii="仿宋" w:hAnsi="仿宋" w:eastAsia="仿宋" w:cs="宋体"/>
          <w:color w:val="auto"/>
          <w:sz w:val="32"/>
          <w:szCs w:val="32"/>
        </w:rPr>
        <w:t xml:space="preserve"> </w:t>
      </w:r>
      <w:r>
        <w:rPr>
          <w:rFonts w:ascii="仿宋" w:hAnsi="仿宋" w:eastAsia="仿宋" w:cs="微软雅黑"/>
          <w:color w:val="auto"/>
          <w:sz w:val="32"/>
          <w:szCs w:val="32"/>
        </w:rPr>
        <w:t>10M*6M</w:t>
      </w:r>
      <w:r>
        <w:rPr>
          <w:rFonts w:ascii="仿宋" w:hAnsi="仿宋" w:eastAsia="仿宋" w:cs="宋体"/>
          <w:color w:val="auto"/>
          <w:sz w:val="32"/>
          <w:szCs w:val="32"/>
        </w:rPr>
        <w:t xml:space="preserve"> </w:t>
      </w:r>
      <w:r>
        <w:rPr>
          <w:rFonts w:ascii="仿宋" w:hAnsi="仿宋" w:eastAsia="仿宋" w:cs="微软雅黑"/>
          <w:color w:val="auto"/>
          <w:sz w:val="32"/>
          <w:szCs w:val="32"/>
        </w:rPr>
        <w:t>60</w:t>
      </w:r>
      <w:r>
        <w:rPr>
          <w:rFonts w:hint="eastAsia" w:ascii="仿宋" w:hAnsi="仿宋" w:eastAsia="仿宋" w:cs="微软雅黑"/>
          <w:color w:val="auto"/>
          <w:sz w:val="32"/>
          <w:szCs w:val="32"/>
        </w:rPr>
        <w:t>㎡</w:t>
      </w:r>
    </w:p>
    <w:p>
      <w:pPr>
        <w:pStyle w:val="25"/>
        <w:adjustRightInd w:val="0"/>
        <w:snapToGrid w:val="0"/>
        <w:spacing w:line="360" w:lineRule="auto"/>
        <w:ind w:firstLine="520"/>
        <w:jc w:val="both"/>
        <w:rPr>
          <w:rFonts w:ascii="仿宋" w:hAnsi="仿宋" w:eastAsia="仿宋" w:cs="宋体"/>
          <w:color w:val="auto"/>
          <w:sz w:val="32"/>
          <w:szCs w:val="32"/>
        </w:rPr>
      </w:pPr>
      <w:r>
        <w:rPr>
          <w:rFonts w:hint="eastAsia" w:ascii="仿宋" w:hAnsi="仿宋" w:eastAsia="仿宋" w:cs="微软雅黑"/>
          <w:color w:val="auto"/>
          <w:sz w:val="32"/>
          <w:szCs w:val="32"/>
        </w:rPr>
        <w:t>9</w:t>
      </w:r>
      <w:r>
        <w:rPr>
          <w:rFonts w:ascii="仿宋" w:hAnsi="仿宋" w:eastAsia="仿宋" w:cs="微软雅黑"/>
          <w:color w:val="auto"/>
          <w:sz w:val="32"/>
          <w:szCs w:val="32"/>
        </w:rPr>
        <w:t>.嘉宾休息区桌子</w:t>
      </w:r>
      <w:r>
        <w:rPr>
          <w:rFonts w:ascii="仿宋" w:hAnsi="仿宋" w:eastAsia="仿宋" w:cs="宋体"/>
          <w:color w:val="auto"/>
          <w:sz w:val="32"/>
          <w:szCs w:val="32"/>
        </w:rPr>
        <w:t xml:space="preserve"> </w:t>
      </w:r>
      <w:r>
        <w:rPr>
          <w:rFonts w:ascii="仿宋" w:hAnsi="仿宋" w:eastAsia="仿宋" w:cs="微软雅黑"/>
          <w:color w:val="auto"/>
          <w:sz w:val="32"/>
          <w:szCs w:val="32"/>
        </w:rPr>
        <w:t>1.8M*0.9M*0.75M</w:t>
      </w:r>
      <w:r>
        <w:rPr>
          <w:rFonts w:ascii="仿宋" w:hAnsi="仿宋" w:eastAsia="仿宋" w:cs="宋体"/>
          <w:color w:val="auto"/>
          <w:sz w:val="32"/>
          <w:szCs w:val="32"/>
        </w:rPr>
        <w:t xml:space="preserve"> </w:t>
      </w:r>
      <w:r>
        <w:rPr>
          <w:rFonts w:ascii="仿宋" w:hAnsi="仿宋" w:eastAsia="仿宋" w:cs="微软雅黑"/>
          <w:color w:val="auto"/>
          <w:sz w:val="32"/>
          <w:szCs w:val="32"/>
        </w:rPr>
        <w:t>5张</w:t>
      </w:r>
    </w:p>
    <w:p>
      <w:pPr>
        <w:pStyle w:val="25"/>
        <w:adjustRightInd w:val="0"/>
        <w:snapToGrid w:val="0"/>
        <w:spacing w:line="360" w:lineRule="auto"/>
        <w:ind w:firstLine="520"/>
        <w:jc w:val="both"/>
        <w:rPr>
          <w:rFonts w:ascii="仿宋" w:hAnsi="仿宋" w:eastAsia="仿宋" w:cs="宋体"/>
          <w:color w:val="auto"/>
          <w:sz w:val="32"/>
          <w:szCs w:val="32"/>
        </w:rPr>
      </w:pPr>
      <w:r>
        <w:rPr>
          <w:rFonts w:hint="eastAsia" w:ascii="仿宋" w:hAnsi="仿宋" w:eastAsia="仿宋" w:cs="微软雅黑"/>
          <w:color w:val="auto"/>
          <w:sz w:val="32"/>
          <w:szCs w:val="32"/>
        </w:rPr>
        <w:t>1</w:t>
      </w:r>
      <w:r>
        <w:rPr>
          <w:rFonts w:ascii="仿宋" w:hAnsi="仿宋" w:eastAsia="仿宋" w:cs="微软雅黑"/>
          <w:color w:val="auto"/>
          <w:sz w:val="32"/>
          <w:szCs w:val="32"/>
        </w:rPr>
        <w:t>0.嘉宾休息区椅子</w:t>
      </w:r>
      <w:r>
        <w:rPr>
          <w:rFonts w:ascii="仿宋" w:hAnsi="仿宋" w:eastAsia="仿宋" w:cs="宋体"/>
          <w:color w:val="auto"/>
          <w:sz w:val="32"/>
          <w:szCs w:val="32"/>
        </w:rPr>
        <w:t xml:space="preserve"> </w:t>
      </w:r>
      <w:r>
        <w:rPr>
          <w:rFonts w:ascii="仿宋" w:hAnsi="仿宋" w:eastAsia="仿宋" w:cs="微软雅黑"/>
          <w:color w:val="auto"/>
          <w:sz w:val="32"/>
          <w:szCs w:val="32"/>
        </w:rPr>
        <w:t>白色帶弹力布</w:t>
      </w:r>
      <w:r>
        <w:rPr>
          <w:rFonts w:ascii="仿宋" w:hAnsi="仿宋" w:eastAsia="仿宋" w:cs="宋体"/>
          <w:color w:val="auto"/>
          <w:sz w:val="32"/>
          <w:szCs w:val="32"/>
        </w:rPr>
        <w:t xml:space="preserve"> </w:t>
      </w:r>
      <w:r>
        <w:rPr>
          <w:rFonts w:ascii="仿宋" w:hAnsi="仿宋" w:eastAsia="仿宋" w:cs="微软雅黑"/>
          <w:color w:val="auto"/>
          <w:sz w:val="32"/>
          <w:szCs w:val="32"/>
        </w:rPr>
        <w:t>25张</w:t>
      </w:r>
    </w:p>
    <w:p>
      <w:pPr>
        <w:pStyle w:val="25"/>
        <w:adjustRightInd w:val="0"/>
        <w:snapToGrid w:val="0"/>
        <w:spacing w:line="360" w:lineRule="auto"/>
        <w:ind w:firstLine="520"/>
        <w:jc w:val="both"/>
        <w:rPr>
          <w:rFonts w:ascii="仿宋" w:hAnsi="仿宋" w:eastAsia="仿宋" w:cs="宋体"/>
          <w:color w:val="auto"/>
          <w:sz w:val="32"/>
          <w:szCs w:val="32"/>
        </w:rPr>
      </w:pPr>
      <w:r>
        <w:rPr>
          <w:rFonts w:hint="eastAsia" w:ascii="仿宋" w:hAnsi="仿宋" w:eastAsia="仿宋" w:cs="微软雅黑"/>
          <w:color w:val="auto"/>
          <w:sz w:val="32"/>
          <w:szCs w:val="32"/>
        </w:rPr>
        <w:t>1</w:t>
      </w:r>
      <w:r>
        <w:rPr>
          <w:rFonts w:ascii="仿宋" w:hAnsi="仿宋" w:eastAsia="仿宋" w:cs="微软雅黑"/>
          <w:color w:val="auto"/>
          <w:sz w:val="32"/>
          <w:szCs w:val="32"/>
        </w:rPr>
        <w:t>1.签到板</w:t>
      </w:r>
      <w:r>
        <w:rPr>
          <w:rFonts w:ascii="仿宋" w:hAnsi="仿宋" w:eastAsia="仿宋" w:cs="宋体"/>
          <w:color w:val="auto"/>
          <w:sz w:val="32"/>
          <w:szCs w:val="32"/>
        </w:rPr>
        <w:t xml:space="preserve"> </w:t>
      </w:r>
      <w:r>
        <w:rPr>
          <w:rFonts w:ascii="仿宋" w:hAnsi="仿宋" w:eastAsia="仿宋" w:cs="微软雅黑"/>
          <w:color w:val="auto"/>
          <w:sz w:val="32"/>
          <w:szCs w:val="32"/>
        </w:rPr>
        <w:t>5M*3M*1M</w:t>
      </w:r>
      <w:r>
        <w:rPr>
          <w:rFonts w:ascii="仿宋" w:hAnsi="仿宋" w:eastAsia="仿宋" w:cs="宋体"/>
          <w:color w:val="auto"/>
          <w:sz w:val="32"/>
          <w:szCs w:val="32"/>
        </w:rPr>
        <w:t xml:space="preserve"> </w:t>
      </w:r>
      <w:r>
        <w:rPr>
          <w:rFonts w:ascii="仿宋" w:hAnsi="仿宋" w:eastAsia="仿宋" w:cs="微软雅黑"/>
          <w:color w:val="auto"/>
          <w:sz w:val="32"/>
          <w:szCs w:val="32"/>
        </w:rPr>
        <w:t>15平米</w:t>
      </w:r>
    </w:p>
    <w:p>
      <w:pPr>
        <w:pStyle w:val="25"/>
        <w:adjustRightInd w:val="0"/>
        <w:snapToGrid w:val="0"/>
        <w:spacing w:line="360" w:lineRule="auto"/>
        <w:ind w:firstLine="640" w:firstLineChars="200"/>
        <w:jc w:val="both"/>
        <w:rPr>
          <w:rFonts w:ascii="仿宋" w:hAnsi="仿宋" w:eastAsia="仿宋" w:cs="微软雅黑"/>
          <w:color w:val="auto"/>
          <w:sz w:val="32"/>
          <w:szCs w:val="32"/>
        </w:rPr>
      </w:pPr>
      <w:r>
        <w:rPr>
          <w:rFonts w:ascii="仿宋" w:hAnsi="仿宋" w:eastAsia="仿宋" w:cs="微软雅黑"/>
          <w:color w:val="auto"/>
          <w:sz w:val="32"/>
          <w:szCs w:val="32"/>
        </w:rPr>
        <w:t>12.A指引字牌</w:t>
      </w:r>
      <w:r>
        <w:rPr>
          <w:rFonts w:ascii="仿宋" w:hAnsi="仿宋" w:eastAsia="仿宋" w:cs="宋体"/>
          <w:color w:val="auto"/>
          <w:sz w:val="32"/>
          <w:szCs w:val="32"/>
        </w:rPr>
        <w:t xml:space="preserve"> </w:t>
      </w:r>
      <w:r>
        <w:rPr>
          <w:rFonts w:ascii="仿宋" w:hAnsi="仿宋" w:eastAsia="仿宋" w:cs="微软雅黑"/>
          <w:color w:val="auto"/>
          <w:sz w:val="32"/>
          <w:szCs w:val="32"/>
        </w:rPr>
        <w:t>3M*1M</w:t>
      </w:r>
      <w:r>
        <w:rPr>
          <w:rFonts w:ascii="仿宋" w:hAnsi="仿宋" w:eastAsia="仿宋" w:cs="宋体"/>
          <w:color w:val="auto"/>
          <w:sz w:val="32"/>
          <w:szCs w:val="32"/>
        </w:rPr>
        <w:t xml:space="preserve"> </w:t>
      </w:r>
      <w:r>
        <w:rPr>
          <w:rFonts w:ascii="仿宋" w:hAnsi="仿宋" w:eastAsia="仿宋" w:cs="微软雅黑"/>
          <w:color w:val="auto"/>
          <w:sz w:val="32"/>
          <w:szCs w:val="32"/>
        </w:rPr>
        <w:t>3块</w:t>
      </w:r>
    </w:p>
    <w:p>
      <w:pPr>
        <w:pStyle w:val="25"/>
        <w:adjustRightInd w:val="0"/>
        <w:snapToGrid w:val="0"/>
        <w:spacing w:line="360" w:lineRule="auto"/>
        <w:ind w:firstLine="520"/>
        <w:jc w:val="both"/>
        <w:rPr>
          <w:rFonts w:ascii="仿宋" w:hAnsi="仿宋" w:eastAsia="仿宋" w:cs="宋体"/>
          <w:color w:val="auto"/>
          <w:sz w:val="32"/>
          <w:szCs w:val="32"/>
        </w:rPr>
      </w:pPr>
      <w:r>
        <w:rPr>
          <w:rFonts w:ascii="仿宋" w:hAnsi="仿宋" w:eastAsia="仿宋" w:cs="微软雅黑"/>
          <w:color w:val="auto"/>
          <w:sz w:val="32"/>
          <w:szCs w:val="32"/>
        </w:rPr>
        <w:t>13.3米道旗</w:t>
      </w:r>
      <w:r>
        <w:rPr>
          <w:rFonts w:ascii="仿宋" w:hAnsi="仿宋" w:eastAsia="仿宋" w:cs="宋体"/>
          <w:color w:val="auto"/>
          <w:sz w:val="32"/>
          <w:szCs w:val="32"/>
        </w:rPr>
        <w:t xml:space="preserve"> </w:t>
      </w:r>
      <w:r>
        <w:rPr>
          <w:rFonts w:ascii="仿宋" w:hAnsi="仿宋" w:eastAsia="仿宋" w:cs="微软雅黑"/>
          <w:color w:val="auto"/>
          <w:sz w:val="32"/>
          <w:szCs w:val="32"/>
        </w:rPr>
        <w:t>画面0.5M*1.5M 高3M 含画面 35面</w:t>
      </w:r>
    </w:p>
    <w:p>
      <w:pPr>
        <w:pStyle w:val="25"/>
        <w:adjustRightInd w:val="0"/>
        <w:snapToGrid w:val="0"/>
        <w:spacing w:line="360" w:lineRule="auto"/>
        <w:ind w:firstLine="200"/>
        <w:jc w:val="both"/>
        <w:rPr>
          <w:rFonts w:ascii="仿宋" w:hAnsi="仿宋" w:eastAsia="仿宋"/>
          <w:color w:val="auto"/>
          <w:sz w:val="32"/>
          <w:szCs w:val="32"/>
          <w:lang w:val="en-US"/>
        </w:rPr>
      </w:pPr>
      <w:r>
        <w:rPr>
          <w:rFonts w:hint="eastAsia" w:ascii="仿宋" w:hAnsi="仿宋" w:eastAsia="仿宋"/>
          <w:color w:val="auto"/>
          <w:sz w:val="32"/>
          <w:szCs w:val="32"/>
          <w:lang w:val="en-US"/>
        </w:rPr>
        <w:t>·录制设备，包含：</w:t>
      </w:r>
    </w:p>
    <w:p>
      <w:pPr>
        <w:pStyle w:val="25"/>
        <w:adjustRightInd w:val="0"/>
        <w:snapToGrid w:val="0"/>
        <w:spacing w:line="360" w:lineRule="auto"/>
        <w:ind w:firstLine="640" w:firstLineChars="200"/>
        <w:jc w:val="both"/>
        <w:rPr>
          <w:rFonts w:ascii="仿宋" w:hAnsi="仿宋" w:eastAsia="仿宋"/>
          <w:color w:val="auto"/>
          <w:sz w:val="32"/>
          <w:szCs w:val="32"/>
          <w:lang w:val="en-US"/>
        </w:rPr>
      </w:pPr>
      <w:r>
        <w:rPr>
          <w:rFonts w:hint="eastAsia" w:ascii="仿宋" w:hAnsi="仿宋" w:eastAsia="仿宋"/>
          <w:color w:val="auto"/>
          <w:sz w:val="32"/>
          <w:szCs w:val="32"/>
          <w:lang w:val="en-US"/>
        </w:rPr>
        <w:t>1</w:t>
      </w:r>
      <w:r>
        <w:rPr>
          <w:rFonts w:ascii="仿宋" w:hAnsi="仿宋" w:eastAsia="仿宋"/>
          <w:color w:val="auto"/>
          <w:sz w:val="32"/>
          <w:szCs w:val="32"/>
          <w:lang w:val="en-US"/>
        </w:rPr>
        <w:t>.4K</w:t>
      </w:r>
      <w:r>
        <w:rPr>
          <w:rFonts w:hint="eastAsia" w:ascii="仿宋" w:hAnsi="仿宋" w:eastAsia="仿宋"/>
          <w:color w:val="auto"/>
          <w:sz w:val="32"/>
          <w:szCs w:val="32"/>
          <w:lang w:val="en-US"/>
        </w:rPr>
        <w:t>级以上专业摄像机2台</w:t>
      </w:r>
    </w:p>
    <w:p>
      <w:pPr>
        <w:pStyle w:val="25"/>
        <w:adjustRightInd w:val="0"/>
        <w:snapToGrid w:val="0"/>
        <w:spacing w:line="360" w:lineRule="auto"/>
        <w:ind w:firstLine="640" w:firstLineChars="200"/>
        <w:jc w:val="both"/>
        <w:rPr>
          <w:rFonts w:ascii="仿宋" w:hAnsi="仿宋" w:eastAsia="仿宋"/>
          <w:color w:val="auto"/>
          <w:sz w:val="32"/>
          <w:szCs w:val="32"/>
          <w:lang w:val="en-US"/>
        </w:rPr>
      </w:pPr>
      <w:r>
        <w:rPr>
          <w:rFonts w:hint="eastAsia" w:ascii="仿宋" w:hAnsi="仿宋" w:eastAsia="仿宋"/>
          <w:color w:val="auto"/>
          <w:sz w:val="32"/>
          <w:szCs w:val="32"/>
          <w:lang w:val="en-US"/>
        </w:rPr>
        <w:t>2</w:t>
      </w:r>
      <w:r>
        <w:rPr>
          <w:rFonts w:ascii="仿宋" w:hAnsi="仿宋" w:eastAsia="仿宋"/>
          <w:color w:val="auto"/>
          <w:sz w:val="32"/>
          <w:szCs w:val="32"/>
          <w:lang w:val="en-US"/>
        </w:rPr>
        <w:t>.</w:t>
      </w:r>
      <w:r>
        <w:rPr>
          <w:rFonts w:hint="eastAsia" w:ascii="仿宋" w:hAnsi="仿宋" w:eastAsia="仿宋"/>
          <w:color w:val="auto"/>
          <w:sz w:val="32"/>
          <w:szCs w:val="32"/>
          <w:lang w:val="en-US"/>
        </w:rPr>
        <w:t>摄像摇臂1台</w:t>
      </w:r>
    </w:p>
    <w:p>
      <w:pPr>
        <w:pStyle w:val="25"/>
        <w:adjustRightInd w:val="0"/>
        <w:snapToGrid w:val="0"/>
        <w:spacing w:line="360" w:lineRule="auto"/>
        <w:ind w:firstLine="200"/>
        <w:jc w:val="both"/>
        <w:rPr>
          <w:rFonts w:ascii="仿宋" w:hAnsi="仿宋" w:eastAsia="仿宋"/>
          <w:color w:val="auto"/>
          <w:sz w:val="32"/>
          <w:szCs w:val="32"/>
          <w:lang w:val="en-US"/>
        </w:rPr>
      </w:pPr>
      <w:r>
        <w:rPr>
          <w:rFonts w:hint="eastAsia" w:ascii="仿宋" w:hAnsi="仿宋" w:eastAsia="仿宋"/>
          <w:color w:val="auto"/>
          <w:sz w:val="32"/>
          <w:szCs w:val="32"/>
          <w:lang w:val="en-US"/>
        </w:rPr>
        <w:t>·启动仪式布展企业设备提供，包含：</w:t>
      </w:r>
    </w:p>
    <w:p>
      <w:pPr>
        <w:pStyle w:val="25"/>
        <w:adjustRightInd w:val="0"/>
        <w:snapToGrid w:val="0"/>
        <w:spacing w:line="360" w:lineRule="auto"/>
        <w:ind w:firstLine="320" w:firstLineChars="100"/>
        <w:jc w:val="both"/>
        <w:rPr>
          <w:rFonts w:ascii="仿宋" w:hAnsi="仿宋" w:eastAsia="仿宋"/>
          <w:color w:val="auto"/>
          <w:sz w:val="32"/>
          <w:szCs w:val="32"/>
          <w:lang w:val="en-US"/>
        </w:rPr>
      </w:pPr>
      <w:r>
        <w:rPr>
          <w:rFonts w:hint="eastAsia" w:ascii="仿宋" w:hAnsi="仿宋" w:eastAsia="仿宋"/>
          <w:color w:val="auto"/>
          <w:sz w:val="32"/>
          <w:szCs w:val="32"/>
          <w:lang w:val="en-US"/>
        </w:rPr>
        <w:t>1</w:t>
      </w:r>
      <w:r>
        <w:rPr>
          <w:rFonts w:ascii="仿宋" w:hAnsi="仿宋" w:eastAsia="仿宋"/>
          <w:color w:val="auto"/>
          <w:sz w:val="32"/>
          <w:szCs w:val="32"/>
          <w:lang w:val="en-US"/>
        </w:rPr>
        <w:t>.</w:t>
      </w:r>
      <w:r>
        <w:rPr>
          <w:rFonts w:hint="eastAsia" w:ascii="仿宋" w:hAnsi="仿宋" w:eastAsia="仿宋"/>
          <w:color w:val="auto"/>
          <w:sz w:val="32"/>
          <w:szCs w:val="32"/>
          <w:lang w:val="en-US"/>
        </w:rPr>
        <w:t>机器人企业及设备展示</w:t>
      </w:r>
    </w:p>
    <w:p>
      <w:pPr>
        <w:pStyle w:val="25"/>
        <w:adjustRightInd w:val="0"/>
        <w:snapToGrid w:val="0"/>
        <w:spacing w:line="360" w:lineRule="auto"/>
        <w:ind w:firstLine="320" w:firstLineChars="100"/>
        <w:jc w:val="both"/>
        <w:rPr>
          <w:rFonts w:ascii="仿宋" w:hAnsi="仿宋" w:eastAsia="仿宋"/>
          <w:color w:val="auto"/>
          <w:sz w:val="32"/>
          <w:szCs w:val="32"/>
          <w:lang w:val="en-US"/>
        </w:rPr>
      </w:pPr>
      <w:r>
        <w:rPr>
          <w:rFonts w:hint="eastAsia" w:ascii="仿宋" w:hAnsi="仿宋" w:eastAsia="仿宋"/>
          <w:color w:val="auto"/>
          <w:sz w:val="32"/>
          <w:szCs w:val="32"/>
          <w:lang w:val="en-US"/>
        </w:rPr>
        <w:t>2</w:t>
      </w:r>
      <w:r>
        <w:rPr>
          <w:rFonts w:ascii="仿宋" w:hAnsi="仿宋" w:eastAsia="仿宋"/>
          <w:color w:val="auto"/>
          <w:sz w:val="32"/>
          <w:szCs w:val="32"/>
          <w:lang w:val="en-US"/>
        </w:rPr>
        <w:t>.</w:t>
      </w:r>
      <w:r>
        <w:rPr>
          <w:rFonts w:hint="eastAsia" w:ascii="仿宋" w:hAnsi="仿宋" w:eastAsia="仿宋"/>
          <w:color w:val="auto"/>
          <w:sz w:val="32"/>
          <w:szCs w:val="32"/>
          <w:lang w:val="en-US"/>
        </w:rPr>
        <w:t>科普相关医疗企业及设备展示</w:t>
      </w:r>
    </w:p>
    <w:p>
      <w:pPr>
        <w:pStyle w:val="25"/>
        <w:adjustRightInd w:val="0"/>
        <w:snapToGrid w:val="0"/>
        <w:spacing w:line="360" w:lineRule="auto"/>
        <w:ind w:firstLine="320" w:firstLineChars="100"/>
        <w:jc w:val="both"/>
        <w:rPr>
          <w:rFonts w:ascii="仿宋" w:hAnsi="仿宋" w:eastAsia="仿宋"/>
          <w:color w:val="auto"/>
          <w:sz w:val="32"/>
          <w:szCs w:val="32"/>
          <w:lang w:val="en-US"/>
        </w:rPr>
      </w:pPr>
      <w:r>
        <w:rPr>
          <w:rFonts w:hint="eastAsia" w:ascii="仿宋" w:hAnsi="仿宋" w:eastAsia="仿宋"/>
          <w:color w:val="auto"/>
          <w:sz w:val="32"/>
          <w:szCs w:val="32"/>
          <w:lang w:val="en-US"/>
        </w:rPr>
        <w:t>3</w:t>
      </w:r>
      <w:r>
        <w:rPr>
          <w:rFonts w:ascii="仿宋" w:hAnsi="仿宋" w:eastAsia="仿宋"/>
          <w:color w:val="auto"/>
          <w:sz w:val="32"/>
          <w:szCs w:val="32"/>
          <w:lang w:val="en-US"/>
        </w:rPr>
        <w:t>.5G</w:t>
      </w:r>
      <w:r>
        <w:rPr>
          <w:rFonts w:hint="eastAsia" w:ascii="仿宋" w:hAnsi="仿宋" w:eastAsia="仿宋"/>
          <w:color w:val="auto"/>
          <w:sz w:val="32"/>
          <w:szCs w:val="32"/>
          <w:lang w:val="en-US"/>
        </w:rPr>
        <w:t>相关企业及设备展示</w:t>
      </w:r>
    </w:p>
    <w:p>
      <w:pPr>
        <w:pStyle w:val="25"/>
        <w:adjustRightInd w:val="0"/>
        <w:snapToGrid w:val="0"/>
        <w:spacing w:line="360" w:lineRule="auto"/>
        <w:ind w:firstLine="320" w:firstLineChars="100"/>
        <w:jc w:val="both"/>
        <w:rPr>
          <w:rFonts w:ascii="仿宋" w:hAnsi="仿宋" w:eastAsia="仿宋"/>
          <w:color w:val="auto"/>
          <w:sz w:val="32"/>
          <w:szCs w:val="32"/>
          <w:lang w:val="en-US"/>
        </w:rPr>
      </w:pPr>
      <w:r>
        <w:rPr>
          <w:rFonts w:hint="eastAsia" w:ascii="仿宋" w:hAnsi="仿宋" w:eastAsia="仿宋"/>
          <w:color w:val="auto"/>
          <w:sz w:val="32"/>
          <w:szCs w:val="32"/>
          <w:lang w:val="en-US"/>
        </w:rPr>
        <w:t>4</w:t>
      </w:r>
      <w:r>
        <w:rPr>
          <w:rFonts w:ascii="仿宋" w:hAnsi="仿宋" w:eastAsia="仿宋"/>
          <w:color w:val="auto"/>
          <w:sz w:val="32"/>
          <w:szCs w:val="32"/>
          <w:lang w:val="en-US"/>
        </w:rPr>
        <w:t>.VR</w:t>
      </w:r>
      <w:r>
        <w:rPr>
          <w:rFonts w:hint="eastAsia" w:ascii="仿宋" w:hAnsi="仿宋" w:eastAsia="仿宋"/>
          <w:color w:val="auto"/>
          <w:sz w:val="32"/>
          <w:szCs w:val="32"/>
          <w:lang w:val="en-US"/>
        </w:rPr>
        <w:t>相关企业及设备展示</w:t>
      </w:r>
    </w:p>
    <w:p>
      <w:pPr>
        <w:pStyle w:val="25"/>
        <w:adjustRightInd w:val="0"/>
        <w:snapToGrid w:val="0"/>
        <w:spacing w:line="360" w:lineRule="auto"/>
        <w:ind w:firstLine="320" w:firstLineChars="100"/>
        <w:jc w:val="both"/>
        <w:rPr>
          <w:rFonts w:ascii="仿宋" w:hAnsi="仿宋" w:eastAsia="仿宋"/>
          <w:color w:val="auto"/>
          <w:sz w:val="32"/>
          <w:szCs w:val="32"/>
          <w:lang w:val="en-US"/>
        </w:rPr>
      </w:pPr>
      <w:r>
        <w:rPr>
          <w:rFonts w:ascii="仿宋" w:hAnsi="仿宋" w:eastAsia="仿宋"/>
          <w:color w:val="auto"/>
          <w:sz w:val="32"/>
          <w:szCs w:val="32"/>
          <w:lang w:val="en-US"/>
        </w:rPr>
        <w:t>5.</w:t>
      </w:r>
      <w:r>
        <w:rPr>
          <w:rFonts w:hint="eastAsia" w:ascii="仿宋" w:hAnsi="仿宋" w:eastAsia="仿宋"/>
          <w:color w:val="auto"/>
          <w:sz w:val="32"/>
          <w:szCs w:val="32"/>
          <w:lang w:val="en-US"/>
        </w:rPr>
        <w:t>其他科普类、科技类企业6家</w:t>
      </w:r>
    </w:p>
    <w:p>
      <w:pPr>
        <w:pStyle w:val="25"/>
        <w:adjustRightInd w:val="0"/>
        <w:snapToGrid w:val="0"/>
        <w:spacing w:line="360" w:lineRule="auto"/>
        <w:ind w:firstLine="200"/>
        <w:jc w:val="both"/>
        <w:rPr>
          <w:rFonts w:ascii="仿宋" w:hAnsi="仿宋" w:eastAsia="仿宋"/>
          <w:color w:val="auto"/>
          <w:sz w:val="32"/>
          <w:szCs w:val="32"/>
          <w:lang w:val="en-US"/>
        </w:rPr>
      </w:pPr>
      <w:r>
        <w:rPr>
          <w:rFonts w:hint="eastAsia" w:ascii="仿宋" w:hAnsi="仿宋" w:eastAsia="仿宋"/>
          <w:color w:val="auto"/>
          <w:sz w:val="32"/>
          <w:szCs w:val="32"/>
          <w:lang w:val="en-US"/>
        </w:rPr>
        <w:t>·活动手册印制及内容提供，包含</w:t>
      </w:r>
    </w:p>
    <w:p>
      <w:pPr>
        <w:pStyle w:val="25"/>
        <w:adjustRightInd w:val="0"/>
        <w:snapToGrid w:val="0"/>
        <w:spacing w:line="360" w:lineRule="auto"/>
        <w:ind w:firstLine="320" w:firstLineChars="100"/>
        <w:jc w:val="both"/>
        <w:rPr>
          <w:rFonts w:ascii="仿宋" w:hAnsi="仿宋" w:eastAsia="仿宋"/>
          <w:color w:val="auto"/>
          <w:sz w:val="32"/>
          <w:szCs w:val="32"/>
          <w:lang w:val="en-US"/>
        </w:rPr>
      </w:pPr>
      <w:r>
        <w:rPr>
          <w:rFonts w:hint="eastAsia" w:ascii="仿宋" w:hAnsi="仿宋" w:eastAsia="仿宋"/>
          <w:color w:val="auto"/>
          <w:sz w:val="32"/>
          <w:szCs w:val="32"/>
          <w:lang w:val="en-US"/>
        </w:rPr>
        <w:t>1</w:t>
      </w:r>
      <w:r>
        <w:rPr>
          <w:rFonts w:ascii="仿宋" w:hAnsi="仿宋" w:eastAsia="仿宋"/>
          <w:color w:val="auto"/>
          <w:sz w:val="32"/>
          <w:szCs w:val="32"/>
          <w:lang w:val="en-US"/>
        </w:rPr>
        <w:t>.</w:t>
      </w:r>
      <w:r>
        <w:rPr>
          <w:rFonts w:hint="eastAsia" w:ascii="仿宋" w:hAnsi="仿宋" w:eastAsia="仿宋"/>
          <w:color w:val="auto"/>
          <w:sz w:val="32"/>
          <w:szCs w:val="32"/>
          <w:lang w:val="en-US"/>
        </w:rPr>
        <w:t>活动宣传手册2</w:t>
      </w:r>
      <w:r>
        <w:rPr>
          <w:rFonts w:ascii="仿宋" w:hAnsi="仿宋" w:eastAsia="仿宋"/>
          <w:color w:val="auto"/>
          <w:sz w:val="32"/>
          <w:szCs w:val="32"/>
          <w:lang w:val="en-US"/>
        </w:rPr>
        <w:t>00</w:t>
      </w:r>
      <w:r>
        <w:rPr>
          <w:rFonts w:hint="eastAsia" w:ascii="仿宋" w:hAnsi="仿宋" w:eastAsia="仿宋"/>
          <w:color w:val="auto"/>
          <w:sz w:val="32"/>
          <w:szCs w:val="32"/>
          <w:lang w:val="en-US"/>
        </w:rPr>
        <w:t>本</w:t>
      </w:r>
    </w:p>
    <w:p>
      <w:pPr>
        <w:pStyle w:val="25"/>
        <w:adjustRightInd w:val="0"/>
        <w:snapToGrid w:val="0"/>
        <w:spacing w:line="360" w:lineRule="auto"/>
        <w:ind w:firstLine="320" w:firstLineChars="100"/>
        <w:jc w:val="both"/>
        <w:rPr>
          <w:rFonts w:ascii="仿宋" w:hAnsi="仿宋" w:eastAsia="仿宋"/>
          <w:color w:val="auto"/>
          <w:sz w:val="32"/>
          <w:szCs w:val="32"/>
          <w:lang w:val="en-US"/>
        </w:rPr>
      </w:pPr>
      <w:r>
        <w:rPr>
          <w:rFonts w:hint="eastAsia" w:ascii="仿宋" w:hAnsi="仿宋" w:eastAsia="仿宋"/>
          <w:color w:val="auto"/>
          <w:sz w:val="32"/>
          <w:szCs w:val="32"/>
          <w:lang w:val="en-US"/>
        </w:rPr>
        <w:t>2</w:t>
      </w:r>
      <w:r>
        <w:rPr>
          <w:rFonts w:ascii="仿宋" w:hAnsi="仿宋" w:eastAsia="仿宋"/>
          <w:color w:val="auto"/>
          <w:sz w:val="32"/>
          <w:szCs w:val="32"/>
          <w:lang w:val="en-US"/>
        </w:rPr>
        <w:t>.</w:t>
      </w:r>
      <w:r>
        <w:rPr>
          <w:rFonts w:hint="eastAsia" w:ascii="仿宋" w:hAnsi="仿宋" w:eastAsia="仿宋"/>
          <w:color w:val="auto"/>
          <w:sz w:val="32"/>
          <w:szCs w:val="32"/>
          <w:lang w:val="en-US"/>
        </w:rPr>
        <w:t>线上展示科普类、科技类企业</w:t>
      </w:r>
      <w:r>
        <w:rPr>
          <w:rFonts w:ascii="仿宋" w:hAnsi="仿宋" w:eastAsia="仿宋"/>
          <w:color w:val="auto"/>
          <w:sz w:val="32"/>
          <w:szCs w:val="32"/>
          <w:lang w:val="en-US"/>
        </w:rPr>
        <w:t>50</w:t>
      </w:r>
      <w:r>
        <w:rPr>
          <w:rFonts w:hint="eastAsia" w:ascii="仿宋" w:hAnsi="仿宋" w:eastAsia="仿宋"/>
          <w:color w:val="auto"/>
          <w:sz w:val="32"/>
          <w:szCs w:val="32"/>
          <w:lang w:val="en-US"/>
        </w:rPr>
        <w:t>家</w:t>
      </w:r>
    </w:p>
    <w:p>
      <w:pPr>
        <w:pStyle w:val="25"/>
        <w:adjustRightInd w:val="0"/>
        <w:snapToGrid w:val="0"/>
        <w:spacing w:line="360" w:lineRule="auto"/>
        <w:ind w:firstLine="200"/>
        <w:jc w:val="both"/>
        <w:rPr>
          <w:rFonts w:ascii="仿宋" w:hAnsi="仿宋" w:eastAsia="仿宋"/>
          <w:color w:val="auto"/>
          <w:sz w:val="32"/>
          <w:szCs w:val="32"/>
          <w:lang w:val="en-US"/>
        </w:rPr>
      </w:pPr>
      <w:r>
        <w:rPr>
          <w:rFonts w:hint="eastAsia" w:ascii="仿宋" w:hAnsi="仿宋" w:eastAsia="仿宋"/>
          <w:color w:val="auto"/>
          <w:sz w:val="32"/>
          <w:szCs w:val="32"/>
          <w:lang w:val="en-US"/>
        </w:rPr>
        <w:t>·工作人员，包含：</w:t>
      </w:r>
    </w:p>
    <w:p>
      <w:pPr>
        <w:pStyle w:val="25"/>
        <w:adjustRightInd w:val="0"/>
        <w:snapToGrid w:val="0"/>
        <w:spacing w:line="360" w:lineRule="auto"/>
        <w:ind w:firstLine="320" w:firstLineChars="100"/>
        <w:jc w:val="both"/>
        <w:rPr>
          <w:rFonts w:ascii="仿宋" w:hAnsi="仿宋" w:eastAsia="仿宋"/>
          <w:color w:val="auto"/>
          <w:sz w:val="32"/>
          <w:szCs w:val="32"/>
          <w:lang w:val="en-US"/>
        </w:rPr>
      </w:pPr>
      <w:r>
        <w:rPr>
          <w:rFonts w:hint="eastAsia" w:ascii="仿宋" w:hAnsi="仿宋" w:eastAsia="仿宋"/>
          <w:color w:val="auto"/>
          <w:sz w:val="32"/>
          <w:szCs w:val="32"/>
          <w:lang w:val="en-US"/>
        </w:rPr>
        <w:t>1</w:t>
      </w:r>
      <w:r>
        <w:rPr>
          <w:rFonts w:ascii="仿宋" w:hAnsi="仿宋" w:eastAsia="仿宋"/>
          <w:color w:val="auto"/>
          <w:sz w:val="32"/>
          <w:szCs w:val="32"/>
          <w:lang w:val="en-US"/>
        </w:rPr>
        <w:t>.</w:t>
      </w:r>
      <w:r>
        <w:rPr>
          <w:rFonts w:hint="eastAsia" w:ascii="仿宋" w:hAnsi="仿宋" w:eastAsia="仿宋"/>
          <w:color w:val="auto"/>
          <w:sz w:val="32"/>
          <w:szCs w:val="32"/>
          <w:lang w:val="en-US"/>
        </w:rPr>
        <w:t>专业主持2名，1男1女</w:t>
      </w:r>
    </w:p>
    <w:p>
      <w:pPr>
        <w:pStyle w:val="25"/>
        <w:adjustRightInd w:val="0"/>
        <w:snapToGrid w:val="0"/>
        <w:spacing w:line="360" w:lineRule="auto"/>
        <w:ind w:firstLine="320" w:firstLineChars="100"/>
        <w:jc w:val="both"/>
        <w:rPr>
          <w:rFonts w:ascii="仿宋" w:hAnsi="仿宋" w:eastAsia="仿宋"/>
          <w:color w:val="auto"/>
          <w:sz w:val="32"/>
          <w:szCs w:val="32"/>
          <w:lang w:val="en-US"/>
        </w:rPr>
      </w:pPr>
      <w:r>
        <w:rPr>
          <w:rFonts w:hint="eastAsia" w:ascii="仿宋" w:hAnsi="仿宋" w:eastAsia="仿宋"/>
          <w:color w:val="auto"/>
          <w:sz w:val="32"/>
          <w:szCs w:val="32"/>
          <w:lang w:val="en-US"/>
        </w:rPr>
        <w:t>2</w:t>
      </w:r>
      <w:r>
        <w:rPr>
          <w:rFonts w:ascii="仿宋" w:hAnsi="仿宋" w:eastAsia="仿宋"/>
          <w:color w:val="auto"/>
          <w:sz w:val="32"/>
          <w:szCs w:val="32"/>
          <w:lang w:val="en-US"/>
        </w:rPr>
        <w:t>.</w:t>
      </w:r>
      <w:r>
        <w:rPr>
          <w:rFonts w:hint="eastAsia" w:ascii="仿宋" w:hAnsi="仿宋" w:eastAsia="仿宋"/>
          <w:color w:val="auto"/>
          <w:sz w:val="32"/>
          <w:szCs w:val="32"/>
          <w:lang w:val="en-US"/>
        </w:rPr>
        <w:t>礼仪2名</w:t>
      </w:r>
    </w:p>
    <w:p>
      <w:pPr>
        <w:pStyle w:val="25"/>
        <w:adjustRightInd w:val="0"/>
        <w:snapToGrid w:val="0"/>
        <w:spacing w:line="360" w:lineRule="auto"/>
        <w:ind w:firstLine="320" w:firstLineChars="100"/>
        <w:jc w:val="both"/>
        <w:rPr>
          <w:rFonts w:ascii="仿宋" w:hAnsi="仿宋" w:eastAsia="仿宋"/>
          <w:color w:val="auto"/>
          <w:sz w:val="32"/>
          <w:szCs w:val="32"/>
          <w:lang w:val="en-US"/>
        </w:rPr>
      </w:pPr>
      <w:r>
        <w:rPr>
          <w:rFonts w:ascii="仿宋" w:hAnsi="仿宋" w:eastAsia="仿宋"/>
          <w:color w:val="auto"/>
          <w:sz w:val="32"/>
          <w:szCs w:val="32"/>
          <w:lang w:val="en-US"/>
        </w:rPr>
        <w:t>3.</w:t>
      </w:r>
      <w:r>
        <w:rPr>
          <w:rFonts w:hint="eastAsia" w:ascii="仿宋" w:hAnsi="仿宋" w:eastAsia="仿宋"/>
          <w:color w:val="auto"/>
          <w:sz w:val="32"/>
          <w:szCs w:val="32"/>
          <w:lang w:val="en-US"/>
        </w:rPr>
        <w:t>现场录制、播放及其他设备操控人员</w:t>
      </w:r>
    </w:p>
    <w:p>
      <w:pPr>
        <w:pStyle w:val="25"/>
        <w:adjustRightInd w:val="0"/>
        <w:snapToGrid w:val="0"/>
        <w:spacing w:line="360" w:lineRule="auto"/>
        <w:ind w:firstLine="320" w:firstLineChars="100"/>
        <w:jc w:val="both"/>
        <w:rPr>
          <w:rFonts w:ascii="仿宋" w:hAnsi="仿宋" w:eastAsia="仿宋"/>
          <w:color w:val="auto"/>
          <w:sz w:val="32"/>
          <w:szCs w:val="32"/>
          <w:lang w:val="en-US"/>
        </w:rPr>
      </w:pPr>
      <w:r>
        <w:rPr>
          <w:rFonts w:ascii="仿宋" w:hAnsi="仿宋" w:eastAsia="仿宋"/>
          <w:color w:val="auto"/>
          <w:sz w:val="32"/>
          <w:szCs w:val="32"/>
          <w:lang w:val="en-US"/>
        </w:rPr>
        <w:t>4.</w:t>
      </w:r>
      <w:r>
        <w:rPr>
          <w:rFonts w:hint="eastAsia" w:ascii="仿宋" w:hAnsi="仿宋" w:eastAsia="仿宋"/>
          <w:color w:val="auto"/>
          <w:sz w:val="32"/>
          <w:szCs w:val="32"/>
          <w:lang w:val="en-US"/>
        </w:rPr>
        <w:t>科普志愿者3</w:t>
      </w:r>
      <w:r>
        <w:rPr>
          <w:rFonts w:ascii="仿宋" w:hAnsi="仿宋" w:eastAsia="仿宋"/>
          <w:color w:val="auto"/>
          <w:sz w:val="32"/>
          <w:szCs w:val="32"/>
          <w:lang w:val="en-US"/>
        </w:rPr>
        <w:t>0</w:t>
      </w:r>
      <w:r>
        <w:rPr>
          <w:rFonts w:hint="eastAsia" w:ascii="仿宋" w:hAnsi="仿宋" w:eastAsia="仿宋"/>
          <w:color w:val="auto"/>
          <w:sz w:val="32"/>
          <w:szCs w:val="32"/>
          <w:lang w:val="en-US"/>
        </w:rPr>
        <w:t>名</w:t>
      </w:r>
    </w:p>
    <w:p>
      <w:pPr>
        <w:adjustRightInd w:val="0"/>
        <w:snapToGrid w:val="0"/>
        <w:spacing w:line="360" w:lineRule="auto"/>
        <w:rPr>
          <w:rFonts w:ascii="仿宋" w:hAnsi="仿宋" w:eastAsia="仿宋"/>
          <w:sz w:val="32"/>
          <w:szCs w:val="32"/>
        </w:rPr>
      </w:pPr>
      <w:r>
        <w:rPr>
          <w:rFonts w:hint="eastAsia" w:ascii="仿宋" w:hAnsi="仿宋" w:eastAsia="仿宋"/>
          <w:sz w:val="32"/>
          <w:szCs w:val="32"/>
        </w:rPr>
        <w:t>·活动配套答题系统及奖品提供</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研发线上答题系统，可现场投屏互动</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答题配套纪念品1</w:t>
      </w:r>
      <w:r>
        <w:rPr>
          <w:rFonts w:ascii="仿宋" w:hAnsi="仿宋" w:eastAsia="仿宋"/>
          <w:sz w:val="32"/>
          <w:szCs w:val="32"/>
        </w:rPr>
        <w:t>00</w:t>
      </w:r>
      <w:r>
        <w:rPr>
          <w:rFonts w:hint="eastAsia" w:ascii="仿宋" w:hAnsi="仿宋" w:eastAsia="仿宋"/>
          <w:sz w:val="32"/>
          <w:szCs w:val="32"/>
        </w:rPr>
        <w:t>份，纪念品需包含小米相关产品及其他相关内容</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（5）提供启动仪式所需节目6个，包含：</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.基于疫情改编的滇剧新唱类节目</w:t>
      </w:r>
      <w:r>
        <w:rPr>
          <w:rFonts w:hint="eastAsia" w:ascii="仿宋" w:hAnsi="仿宋" w:eastAsia="仿宋"/>
          <w:sz w:val="32"/>
          <w:szCs w:val="32"/>
        </w:rPr>
        <w:t>1个</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.基于科技有关的魔术节目</w:t>
      </w:r>
      <w:r>
        <w:rPr>
          <w:rFonts w:hint="eastAsia" w:ascii="仿宋" w:hAnsi="仿宋" w:eastAsia="仿宋"/>
          <w:sz w:val="32"/>
          <w:szCs w:val="32"/>
        </w:rPr>
        <w:t>1个</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.基于科技有关的舞蹈节目3</w:t>
      </w:r>
      <w:r>
        <w:rPr>
          <w:rFonts w:hint="eastAsia" w:ascii="仿宋" w:hAnsi="仿宋" w:eastAsia="仿宋"/>
          <w:sz w:val="32"/>
          <w:szCs w:val="32"/>
        </w:rPr>
        <w:t>个</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.基于科普有关的歌曲节目</w:t>
      </w:r>
      <w:r>
        <w:rPr>
          <w:rFonts w:hint="eastAsia" w:ascii="仿宋" w:hAnsi="仿宋" w:eastAsia="仿宋"/>
          <w:sz w:val="32"/>
          <w:szCs w:val="32"/>
        </w:rPr>
        <w:t>1个</w:t>
      </w:r>
    </w:p>
    <w:p>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（6）启动仪式全程1小时以内，流程如下：</w:t>
      </w:r>
    </w:p>
    <w:p>
      <w:pPr>
        <w:adjustRightInd w:val="0"/>
        <w:snapToGrid w:val="0"/>
        <w:spacing w:line="360" w:lineRule="auto"/>
        <w:ind w:firstLine="640" w:firstLineChars="200"/>
        <w:rPr>
          <w:rFonts w:hint="eastAsia" w:ascii="仿宋" w:hAnsi="仿宋" w:eastAsia="仿宋"/>
          <w:sz w:val="32"/>
          <w:szCs w:val="32"/>
        </w:rPr>
      </w:pPr>
    </w:p>
    <w:tbl>
      <w:tblPr>
        <w:tblStyle w:val="11"/>
        <w:tblW w:w="9700" w:type="dxa"/>
        <w:jc w:val="center"/>
        <w:tblInd w:w="0" w:type="dxa"/>
        <w:tblLayout w:type="fixed"/>
        <w:tblCellMar>
          <w:top w:w="0" w:type="dxa"/>
          <w:left w:w="0" w:type="dxa"/>
          <w:bottom w:w="0" w:type="dxa"/>
          <w:right w:w="0" w:type="dxa"/>
        </w:tblCellMar>
      </w:tblPr>
      <w:tblGrid>
        <w:gridCol w:w="1917"/>
        <w:gridCol w:w="2193"/>
        <w:gridCol w:w="1055"/>
        <w:gridCol w:w="4535"/>
      </w:tblGrid>
      <w:tr>
        <w:tblPrEx>
          <w:tblLayout w:type="fixed"/>
          <w:tblCellMar>
            <w:top w:w="0" w:type="dxa"/>
            <w:left w:w="0" w:type="dxa"/>
            <w:bottom w:w="0" w:type="dxa"/>
            <w:right w:w="0" w:type="dxa"/>
          </w:tblCellMar>
        </w:tblPrEx>
        <w:trPr>
          <w:trHeight w:val="90"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b/>
                <w:color w:val="000000"/>
                <w:sz w:val="28"/>
                <w:szCs w:val="28"/>
              </w:rPr>
            </w:pPr>
            <w:r>
              <w:rPr>
                <w:rFonts w:hAnsi="仿宋_GB2312" w:eastAsia="仿宋_GB2312"/>
                <w:b/>
                <w:color w:val="000000"/>
                <w:kern w:val="0"/>
                <w:sz w:val="28"/>
                <w:szCs w:val="28"/>
              </w:rPr>
              <w:t>时间</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b/>
                <w:color w:val="000000"/>
                <w:sz w:val="28"/>
                <w:szCs w:val="28"/>
              </w:rPr>
            </w:pPr>
            <w:r>
              <w:rPr>
                <w:rFonts w:hAnsi="仿宋_GB2312" w:eastAsia="仿宋_GB2312"/>
                <w:b/>
                <w:color w:val="000000"/>
                <w:kern w:val="0"/>
                <w:sz w:val="28"/>
                <w:szCs w:val="28"/>
              </w:rPr>
              <w:t>活动内容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b/>
                <w:color w:val="000000"/>
                <w:sz w:val="28"/>
                <w:szCs w:val="28"/>
              </w:rPr>
            </w:pPr>
            <w:r>
              <w:rPr>
                <w:rFonts w:hAnsi="仿宋_GB2312" w:eastAsia="仿宋_GB2312"/>
                <w:b/>
                <w:color w:val="000000"/>
                <w:kern w:val="0"/>
                <w:sz w:val="28"/>
                <w:szCs w:val="28"/>
              </w:rPr>
              <w:t>时长</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b/>
                <w:color w:val="000000"/>
                <w:sz w:val="28"/>
                <w:szCs w:val="28"/>
              </w:rPr>
            </w:pPr>
            <w:r>
              <w:rPr>
                <w:rFonts w:hAnsi="仿宋_GB2312" w:eastAsia="仿宋_GB2312"/>
                <w:b/>
                <w:color w:val="000000"/>
                <w:kern w:val="0"/>
                <w:sz w:val="28"/>
                <w:szCs w:val="28"/>
              </w:rPr>
              <w:t>备注</w:t>
            </w:r>
          </w:p>
        </w:tc>
      </w:tr>
      <w:tr>
        <w:tblPrEx>
          <w:tblLayout w:type="fixed"/>
          <w:tblCellMar>
            <w:top w:w="0" w:type="dxa"/>
            <w:left w:w="0" w:type="dxa"/>
            <w:bottom w:w="0" w:type="dxa"/>
            <w:right w:w="0" w:type="dxa"/>
          </w:tblCellMar>
        </w:tblPrEx>
        <w:trPr>
          <w:trHeight w:val="90"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eastAsia="仿宋_GB2312"/>
                <w:color w:val="000000"/>
                <w:kern w:val="0"/>
                <w:sz w:val="28"/>
                <w:szCs w:val="28"/>
              </w:rPr>
              <w:t>19:30-20:00</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hAnsi="仿宋_GB2312" w:eastAsia="仿宋_GB2312"/>
                <w:color w:val="000000"/>
                <w:kern w:val="0"/>
                <w:sz w:val="28"/>
                <w:szCs w:val="28"/>
              </w:rPr>
              <w:t>嘉宾签到互动</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eastAsia="仿宋_GB2312"/>
                <w:color w:val="000000"/>
                <w:kern w:val="0"/>
                <w:sz w:val="28"/>
                <w:szCs w:val="28"/>
              </w:rPr>
              <w:t>55</w:t>
            </w:r>
            <w:r>
              <w:rPr>
                <w:rFonts w:hAnsi="仿宋_GB2312" w:eastAsia="仿宋_GB2312"/>
                <w:color w:val="000000"/>
                <w:kern w:val="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hAnsi="仿宋_GB2312" w:eastAsia="仿宋_GB2312"/>
                <w:color w:val="000000"/>
                <w:kern w:val="0"/>
                <w:sz w:val="28"/>
                <w:szCs w:val="28"/>
              </w:rPr>
              <w:t>嘉宾签到</w:t>
            </w:r>
            <w:r>
              <w:rPr>
                <w:rFonts w:eastAsia="仿宋_GB2312"/>
                <w:color w:val="000000"/>
                <w:kern w:val="0"/>
                <w:sz w:val="28"/>
                <w:szCs w:val="28"/>
              </w:rPr>
              <w:t>/</w:t>
            </w:r>
            <w:r>
              <w:rPr>
                <w:rFonts w:hAnsi="仿宋_GB2312" w:eastAsia="仿宋_GB2312"/>
                <w:color w:val="000000"/>
                <w:kern w:val="0"/>
                <w:sz w:val="28"/>
                <w:szCs w:val="28"/>
              </w:rPr>
              <w:t>展区内互动</w:t>
            </w:r>
          </w:p>
        </w:tc>
      </w:tr>
      <w:tr>
        <w:tblPrEx>
          <w:tblLayout w:type="fixed"/>
          <w:tblCellMar>
            <w:top w:w="0" w:type="dxa"/>
            <w:left w:w="0" w:type="dxa"/>
            <w:bottom w:w="0" w:type="dxa"/>
            <w:right w:w="0" w:type="dxa"/>
          </w:tblCellMar>
        </w:tblPrEx>
        <w:trPr>
          <w:trHeight w:val="90"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eastAsia="仿宋_GB2312"/>
                <w:color w:val="000000"/>
                <w:kern w:val="0"/>
                <w:sz w:val="28"/>
                <w:szCs w:val="28"/>
              </w:rPr>
              <w:t>19:57-20:00</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hAnsi="仿宋_GB2312" w:eastAsia="仿宋_GB2312"/>
                <w:color w:val="000000"/>
                <w:kern w:val="0"/>
                <w:sz w:val="28"/>
                <w:szCs w:val="28"/>
              </w:rPr>
              <w:t>主持人画外音</w:t>
            </w:r>
            <w:r>
              <w:rPr>
                <w:rFonts w:eastAsia="仿宋_GB2312"/>
                <w:color w:val="000000"/>
                <w:kern w:val="0"/>
                <w:sz w:val="28"/>
                <w:szCs w:val="28"/>
              </w:rPr>
              <w:t>+</w:t>
            </w:r>
            <w:r>
              <w:rPr>
                <w:rFonts w:hAnsi="仿宋_GB2312" w:eastAsia="仿宋_GB2312"/>
                <w:color w:val="000000"/>
                <w:kern w:val="0"/>
                <w:sz w:val="28"/>
                <w:szCs w:val="28"/>
              </w:rPr>
              <w:t>倒计时</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eastAsia="仿宋_GB2312"/>
                <w:color w:val="000000"/>
                <w:kern w:val="0"/>
                <w:sz w:val="28"/>
                <w:szCs w:val="28"/>
              </w:rPr>
              <w:t>3</w:t>
            </w:r>
            <w:r>
              <w:rPr>
                <w:rFonts w:hAnsi="仿宋_GB2312" w:eastAsia="仿宋_GB2312"/>
                <w:color w:val="000000"/>
                <w:kern w:val="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hAnsi="仿宋_GB2312" w:eastAsia="仿宋_GB2312"/>
                <w:color w:val="000000"/>
                <w:kern w:val="0"/>
                <w:sz w:val="28"/>
                <w:szCs w:val="28"/>
              </w:rPr>
              <w:t>邀请现场来宾前往舞台区</w:t>
            </w:r>
          </w:p>
        </w:tc>
      </w:tr>
      <w:tr>
        <w:tblPrEx>
          <w:tblLayout w:type="fixed"/>
          <w:tblCellMar>
            <w:top w:w="0" w:type="dxa"/>
            <w:left w:w="0" w:type="dxa"/>
            <w:bottom w:w="0" w:type="dxa"/>
            <w:right w:w="0" w:type="dxa"/>
          </w:tblCellMar>
        </w:tblPrEx>
        <w:trPr>
          <w:trHeight w:val="90"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eastAsia="仿宋_GB2312"/>
                <w:color w:val="000000"/>
                <w:kern w:val="0"/>
                <w:sz w:val="28"/>
                <w:szCs w:val="28"/>
              </w:rPr>
              <w:t>20:00-20:03</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hAnsi="仿宋_GB2312" w:eastAsia="仿宋_GB2312"/>
                <w:color w:val="000000"/>
                <w:sz w:val="28"/>
                <w:szCs w:val="28"/>
              </w:rPr>
              <w:t>暖场宣传片</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eastAsia="仿宋_GB2312"/>
                <w:color w:val="000000"/>
                <w:kern w:val="0"/>
                <w:sz w:val="28"/>
                <w:szCs w:val="28"/>
              </w:rPr>
              <w:t>3</w:t>
            </w:r>
            <w:r>
              <w:rPr>
                <w:rFonts w:hAnsi="仿宋_GB2312" w:eastAsia="仿宋_GB2312"/>
                <w:color w:val="000000"/>
                <w:kern w:val="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hAnsi="仿宋_GB2312" w:eastAsia="仿宋_GB2312"/>
                <w:color w:val="000000"/>
                <w:sz w:val="28"/>
                <w:szCs w:val="28"/>
              </w:rPr>
              <w:t>历年总结视频或新增拍摄</w:t>
            </w:r>
          </w:p>
        </w:tc>
      </w:tr>
      <w:tr>
        <w:tblPrEx>
          <w:tblLayout w:type="fixed"/>
          <w:tblCellMar>
            <w:top w:w="0" w:type="dxa"/>
            <w:left w:w="0" w:type="dxa"/>
            <w:bottom w:w="0" w:type="dxa"/>
            <w:right w:w="0" w:type="dxa"/>
          </w:tblCellMar>
        </w:tblPrEx>
        <w:trPr>
          <w:trHeight w:val="90"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eastAsia="仿宋_GB2312"/>
                <w:color w:val="000000"/>
                <w:kern w:val="0"/>
                <w:sz w:val="28"/>
                <w:szCs w:val="28"/>
              </w:rPr>
              <w:t>20:03-20:08</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hAnsi="仿宋_GB2312" w:eastAsia="仿宋_GB2312"/>
                <w:color w:val="000000"/>
                <w:sz w:val="28"/>
                <w:szCs w:val="28"/>
              </w:rPr>
              <w:t>开场舞</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eastAsia="仿宋_GB2312"/>
                <w:color w:val="000000"/>
                <w:sz w:val="28"/>
                <w:szCs w:val="28"/>
              </w:rPr>
            </w:pPr>
            <w:r>
              <w:rPr>
                <w:rFonts w:eastAsia="仿宋_GB2312"/>
                <w:color w:val="000000"/>
                <w:sz w:val="28"/>
                <w:szCs w:val="28"/>
              </w:rPr>
              <w:t>5</w:t>
            </w:r>
            <w:r>
              <w:rPr>
                <w:rFonts w:hAnsi="仿宋_GB2312" w:eastAsia="仿宋_GB2312"/>
                <w:color w:val="00000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11"/>
              <w:tblW w:w="9700" w:type="dxa"/>
              <w:jc w:val="center"/>
              <w:tblInd w:w="0" w:type="dxa"/>
              <w:tblLayout w:type="fixed"/>
              <w:tblCellMar>
                <w:top w:w="0" w:type="dxa"/>
                <w:left w:w="0" w:type="dxa"/>
                <w:bottom w:w="0" w:type="dxa"/>
                <w:right w:w="0" w:type="dxa"/>
              </w:tblCellMar>
            </w:tblPr>
            <w:tblGrid>
              <w:gridCol w:w="9700"/>
            </w:tblGrid>
            <w:tr>
              <w:tblPrEx>
                <w:tblLayout w:type="fixed"/>
                <w:tblCellMar>
                  <w:top w:w="0" w:type="dxa"/>
                  <w:left w:w="0" w:type="dxa"/>
                  <w:bottom w:w="0" w:type="dxa"/>
                  <w:right w:w="0" w:type="dxa"/>
                </w:tblCellMar>
              </w:tblPrEx>
              <w:trPr>
                <w:trHeight w:val="90" w:hRule="atLeast"/>
                <w:jc w:val="center"/>
              </w:trPr>
              <w:tc>
                <w:tcPr>
                  <w:tcW w:w="9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hAnsi="仿宋_GB2312" w:eastAsia="仿宋_GB2312"/>
                      <w:color w:val="000000"/>
                      <w:sz w:val="28"/>
                      <w:szCs w:val="28"/>
                    </w:rPr>
                    <w:t>镜面舞蹈</w:t>
                  </w:r>
                </w:p>
              </w:tc>
            </w:tr>
          </w:tbl>
          <w:p>
            <w:pPr>
              <w:spacing w:line="560" w:lineRule="exact"/>
              <w:jc w:val="center"/>
              <w:rPr>
                <w:rFonts w:eastAsia="仿宋_GB2312"/>
                <w:color w:val="000000"/>
                <w:sz w:val="28"/>
                <w:szCs w:val="28"/>
              </w:rPr>
            </w:pPr>
          </w:p>
        </w:tc>
      </w:tr>
      <w:tr>
        <w:tblPrEx>
          <w:tblLayout w:type="fixed"/>
          <w:tblCellMar>
            <w:top w:w="0" w:type="dxa"/>
            <w:left w:w="0" w:type="dxa"/>
            <w:bottom w:w="0" w:type="dxa"/>
            <w:right w:w="0" w:type="dxa"/>
          </w:tblCellMar>
        </w:tblPrEx>
        <w:trPr>
          <w:trHeight w:val="90"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eastAsia="仿宋_GB2312"/>
                <w:color w:val="000000"/>
                <w:kern w:val="0"/>
                <w:sz w:val="28"/>
                <w:szCs w:val="28"/>
              </w:rPr>
              <w:t>20:08-20:11</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hAnsi="仿宋_GB2312" w:eastAsia="仿宋_GB2312"/>
                <w:color w:val="000000"/>
                <w:kern w:val="0"/>
                <w:sz w:val="28"/>
                <w:szCs w:val="28"/>
              </w:rPr>
              <w:t>主持人登场</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eastAsia="仿宋_GB2312"/>
                <w:color w:val="000000"/>
                <w:sz w:val="28"/>
                <w:szCs w:val="28"/>
              </w:rPr>
            </w:pPr>
            <w:r>
              <w:rPr>
                <w:rFonts w:eastAsia="仿宋_GB2312"/>
                <w:color w:val="000000"/>
                <w:sz w:val="28"/>
                <w:szCs w:val="28"/>
              </w:rPr>
              <w:t>3</w:t>
            </w:r>
            <w:r>
              <w:rPr>
                <w:rFonts w:hAnsi="仿宋_GB2312" w:eastAsia="仿宋_GB2312"/>
                <w:color w:val="00000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eastAsia="仿宋_GB2312"/>
                <w:color w:val="000000"/>
                <w:sz w:val="28"/>
                <w:szCs w:val="28"/>
              </w:rPr>
            </w:pPr>
            <w:r>
              <w:rPr>
                <w:rFonts w:hAnsi="仿宋_GB2312" w:eastAsia="仿宋_GB2312"/>
                <w:color w:val="000000"/>
                <w:sz w:val="28"/>
                <w:szCs w:val="28"/>
              </w:rPr>
              <w:t>主持人致开场词</w:t>
            </w:r>
            <w:r>
              <w:rPr>
                <w:rFonts w:eastAsia="仿宋_GB2312"/>
                <w:color w:val="000000"/>
                <w:sz w:val="28"/>
                <w:szCs w:val="28"/>
              </w:rPr>
              <w:t>+</w:t>
            </w:r>
            <w:r>
              <w:rPr>
                <w:rFonts w:hAnsi="仿宋_GB2312" w:eastAsia="仿宋_GB2312"/>
                <w:color w:val="000000"/>
                <w:sz w:val="28"/>
                <w:szCs w:val="28"/>
              </w:rPr>
              <w:t>介绍领导嘉宾</w:t>
            </w:r>
          </w:p>
        </w:tc>
      </w:tr>
      <w:tr>
        <w:tblPrEx>
          <w:tblLayout w:type="fixed"/>
          <w:tblCellMar>
            <w:top w:w="0" w:type="dxa"/>
            <w:left w:w="0" w:type="dxa"/>
            <w:bottom w:w="0" w:type="dxa"/>
            <w:right w:w="0" w:type="dxa"/>
          </w:tblCellMar>
        </w:tblPrEx>
        <w:trPr>
          <w:trHeight w:val="90"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eastAsia="仿宋_GB2312"/>
                <w:color w:val="000000"/>
                <w:kern w:val="0"/>
                <w:sz w:val="28"/>
                <w:szCs w:val="28"/>
              </w:rPr>
              <w:t>20:11-20:16</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hAnsi="仿宋_GB2312" w:eastAsia="仿宋_GB2312"/>
                <w:color w:val="000000"/>
                <w:kern w:val="0"/>
                <w:sz w:val="28"/>
                <w:szCs w:val="28"/>
              </w:rPr>
              <w:t>相关领导致辞</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eastAsia="仿宋_GB2312"/>
                <w:color w:val="000000"/>
                <w:sz w:val="28"/>
                <w:szCs w:val="28"/>
              </w:rPr>
            </w:pPr>
            <w:r>
              <w:rPr>
                <w:rFonts w:eastAsia="仿宋_GB2312"/>
                <w:color w:val="000000"/>
                <w:sz w:val="28"/>
                <w:szCs w:val="28"/>
              </w:rPr>
              <w:t>5</w:t>
            </w:r>
            <w:r>
              <w:rPr>
                <w:rFonts w:hAnsi="仿宋_GB2312" w:eastAsia="仿宋_GB2312"/>
                <w:color w:val="00000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eastAsia="仿宋_GB2312"/>
                <w:color w:val="000000"/>
                <w:sz w:val="28"/>
                <w:szCs w:val="28"/>
              </w:rPr>
            </w:pPr>
            <w:r>
              <w:rPr>
                <w:rFonts w:hAnsi="仿宋_GB2312" w:eastAsia="仿宋_GB2312"/>
                <w:color w:val="000000"/>
                <w:kern w:val="0"/>
                <w:sz w:val="28"/>
                <w:szCs w:val="28"/>
              </w:rPr>
              <w:t>科协负责领导确认及讲话稿</w:t>
            </w:r>
          </w:p>
        </w:tc>
      </w:tr>
      <w:tr>
        <w:tblPrEx>
          <w:tblLayout w:type="fixed"/>
          <w:tblCellMar>
            <w:top w:w="0" w:type="dxa"/>
            <w:left w:w="0" w:type="dxa"/>
            <w:bottom w:w="0" w:type="dxa"/>
            <w:right w:w="0" w:type="dxa"/>
          </w:tblCellMar>
        </w:tblPrEx>
        <w:trPr>
          <w:trHeight w:val="90"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eastAsia="仿宋_GB2312"/>
                <w:color w:val="000000"/>
                <w:kern w:val="0"/>
                <w:sz w:val="28"/>
                <w:szCs w:val="28"/>
              </w:rPr>
              <w:t>20:16-20:20</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hAnsi="仿宋_GB2312" w:eastAsia="仿宋_GB2312"/>
                <w:color w:val="000000"/>
                <w:kern w:val="0"/>
                <w:sz w:val="28"/>
                <w:szCs w:val="28"/>
              </w:rPr>
              <w:t>启动仪式</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eastAsia="仿宋_GB2312"/>
                <w:color w:val="000000"/>
                <w:sz w:val="28"/>
                <w:szCs w:val="28"/>
              </w:rPr>
            </w:pPr>
            <w:r>
              <w:rPr>
                <w:rFonts w:eastAsia="仿宋_GB2312"/>
                <w:color w:val="000000"/>
                <w:sz w:val="28"/>
                <w:szCs w:val="28"/>
              </w:rPr>
              <w:t>4</w:t>
            </w:r>
            <w:r>
              <w:rPr>
                <w:rFonts w:hAnsi="仿宋_GB2312" w:eastAsia="仿宋_GB2312"/>
                <w:color w:val="00000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eastAsia="仿宋_GB2312"/>
                <w:color w:val="000000"/>
                <w:kern w:val="0"/>
                <w:sz w:val="28"/>
                <w:szCs w:val="28"/>
              </w:rPr>
            </w:pPr>
            <w:r>
              <w:rPr>
                <w:rFonts w:hAnsi="仿宋_GB2312" w:eastAsia="仿宋_GB2312"/>
                <w:color w:val="000000"/>
                <w:kern w:val="0"/>
                <w:sz w:val="28"/>
                <w:szCs w:val="28"/>
              </w:rPr>
              <w:t>科技之光启动仪式（科协负责确认启动嘉宾人数及人员安排）</w:t>
            </w:r>
          </w:p>
        </w:tc>
      </w:tr>
      <w:tr>
        <w:tblPrEx>
          <w:tblLayout w:type="fixed"/>
          <w:tblCellMar>
            <w:top w:w="0" w:type="dxa"/>
            <w:left w:w="0" w:type="dxa"/>
            <w:bottom w:w="0" w:type="dxa"/>
            <w:right w:w="0" w:type="dxa"/>
          </w:tblCellMar>
        </w:tblPrEx>
        <w:trPr>
          <w:trHeight w:val="500" w:hRule="atLeast"/>
          <w:jc w:val="center"/>
        </w:trPr>
        <w:tc>
          <w:tcPr>
            <w:tcW w:w="191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eastAsia="仿宋_GB2312"/>
                <w:color w:val="000000"/>
                <w:kern w:val="0"/>
                <w:sz w:val="28"/>
                <w:szCs w:val="28"/>
              </w:rPr>
              <w:t>20:20-20:50</w:t>
            </w:r>
          </w:p>
        </w:tc>
        <w:tc>
          <w:tcPr>
            <w:tcW w:w="219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hAnsi="仿宋_GB2312" w:eastAsia="仿宋_GB2312"/>
                <w:color w:val="000000"/>
                <w:sz w:val="28"/>
                <w:szCs w:val="28"/>
              </w:rPr>
              <w:t>相关科普节目</w:t>
            </w:r>
          </w:p>
          <w:p>
            <w:pPr>
              <w:widowControl/>
              <w:spacing w:line="560" w:lineRule="exact"/>
              <w:jc w:val="center"/>
              <w:textAlignment w:val="center"/>
              <w:rPr>
                <w:rFonts w:eastAsia="仿宋_GB2312"/>
                <w:color w:val="000000"/>
                <w:sz w:val="28"/>
                <w:szCs w:val="28"/>
              </w:rPr>
            </w:pPr>
            <w:r>
              <w:rPr>
                <w:rFonts w:hAnsi="仿宋_GB2312" w:eastAsia="仿宋_GB2312"/>
                <w:color w:val="000000"/>
                <w:sz w:val="28"/>
                <w:szCs w:val="28"/>
              </w:rPr>
              <w:t>文艺汇演</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eastAsia="仿宋_GB2312"/>
                <w:color w:val="000000"/>
                <w:kern w:val="0"/>
                <w:sz w:val="28"/>
                <w:szCs w:val="28"/>
              </w:rPr>
              <w:t>5</w:t>
            </w:r>
            <w:r>
              <w:rPr>
                <w:rFonts w:hAnsi="仿宋_GB2312" w:eastAsia="仿宋_GB2312"/>
                <w:color w:val="000000"/>
                <w:kern w:val="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hAnsi="仿宋_GB2312" w:eastAsia="仿宋_GB2312"/>
                <w:color w:val="000000"/>
                <w:kern w:val="0"/>
                <w:sz w:val="28"/>
                <w:szCs w:val="28"/>
              </w:rPr>
              <w:t>滇剧新演绎</w:t>
            </w:r>
            <w:r>
              <w:rPr>
                <w:rFonts w:eastAsia="仿宋_GB2312"/>
                <w:color w:val="000000"/>
                <w:kern w:val="0"/>
                <w:sz w:val="28"/>
                <w:szCs w:val="28"/>
              </w:rPr>
              <w:t xml:space="preserve"> </w:t>
            </w:r>
            <w:r>
              <w:rPr>
                <w:rFonts w:hAnsi="仿宋_GB2312" w:eastAsia="仿宋_GB2312"/>
                <w:color w:val="000000"/>
                <w:kern w:val="0"/>
                <w:sz w:val="28"/>
                <w:szCs w:val="28"/>
              </w:rPr>
              <w:t>（原创抗疫歌曲）</w:t>
            </w:r>
          </w:p>
        </w:tc>
      </w:tr>
      <w:tr>
        <w:tblPrEx>
          <w:tblLayout w:type="fixed"/>
          <w:tblCellMar>
            <w:top w:w="0" w:type="dxa"/>
            <w:left w:w="0" w:type="dxa"/>
            <w:bottom w:w="0" w:type="dxa"/>
            <w:right w:w="0" w:type="dxa"/>
          </w:tblCellMar>
        </w:tblPrEx>
        <w:trPr>
          <w:trHeight w:val="500" w:hRule="atLeast"/>
          <w:jc w:val="center"/>
        </w:trPr>
        <w:tc>
          <w:tcPr>
            <w:tcW w:w="1917"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p>
        </w:tc>
        <w:tc>
          <w:tcPr>
            <w:tcW w:w="2193"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eastAsia="仿宋_GB2312"/>
                <w:color w:val="000000"/>
                <w:kern w:val="0"/>
                <w:sz w:val="28"/>
                <w:szCs w:val="28"/>
              </w:rPr>
              <w:t>5</w:t>
            </w:r>
            <w:r>
              <w:rPr>
                <w:rFonts w:hAnsi="仿宋_GB2312" w:eastAsia="仿宋_GB2312"/>
                <w:color w:val="000000"/>
                <w:kern w:val="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hAnsi="仿宋_GB2312" w:eastAsia="仿宋_GB2312"/>
                <w:color w:val="000000"/>
                <w:kern w:val="0"/>
                <w:sz w:val="28"/>
                <w:szCs w:val="28"/>
              </w:rPr>
              <w:t>激光舞</w:t>
            </w:r>
          </w:p>
        </w:tc>
      </w:tr>
      <w:tr>
        <w:tblPrEx>
          <w:tblLayout w:type="fixed"/>
          <w:tblCellMar>
            <w:top w:w="0" w:type="dxa"/>
            <w:left w:w="0" w:type="dxa"/>
            <w:bottom w:w="0" w:type="dxa"/>
            <w:right w:w="0" w:type="dxa"/>
          </w:tblCellMar>
        </w:tblPrEx>
        <w:trPr>
          <w:trHeight w:val="500" w:hRule="atLeast"/>
          <w:jc w:val="center"/>
        </w:trPr>
        <w:tc>
          <w:tcPr>
            <w:tcW w:w="1917"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p>
        </w:tc>
        <w:tc>
          <w:tcPr>
            <w:tcW w:w="2193"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eastAsia="仿宋_GB2312"/>
                <w:color w:val="000000"/>
                <w:kern w:val="0"/>
                <w:sz w:val="28"/>
                <w:szCs w:val="28"/>
              </w:rPr>
              <w:t>5</w:t>
            </w:r>
            <w:r>
              <w:rPr>
                <w:rFonts w:hAnsi="仿宋_GB2312" w:eastAsia="仿宋_GB2312"/>
                <w:color w:val="000000"/>
                <w:kern w:val="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hAnsi="仿宋_GB2312" w:eastAsia="仿宋_GB2312"/>
                <w:color w:val="000000"/>
                <w:kern w:val="0"/>
                <w:sz w:val="28"/>
                <w:szCs w:val="28"/>
              </w:rPr>
              <w:t>科普类节目</w:t>
            </w:r>
          </w:p>
        </w:tc>
      </w:tr>
      <w:tr>
        <w:tblPrEx>
          <w:tblLayout w:type="fixed"/>
          <w:tblCellMar>
            <w:top w:w="0" w:type="dxa"/>
            <w:left w:w="0" w:type="dxa"/>
            <w:bottom w:w="0" w:type="dxa"/>
            <w:right w:w="0" w:type="dxa"/>
          </w:tblCellMar>
        </w:tblPrEx>
        <w:trPr>
          <w:trHeight w:val="90" w:hRule="atLeast"/>
          <w:jc w:val="center"/>
        </w:trPr>
        <w:tc>
          <w:tcPr>
            <w:tcW w:w="191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p>
        </w:tc>
        <w:tc>
          <w:tcPr>
            <w:tcW w:w="219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eastAsia="仿宋_GB2312"/>
                <w:color w:val="000000"/>
                <w:kern w:val="0"/>
                <w:sz w:val="28"/>
                <w:szCs w:val="28"/>
              </w:rPr>
              <w:t>5</w:t>
            </w:r>
            <w:r>
              <w:rPr>
                <w:rFonts w:hAnsi="仿宋_GB2312" w:eastAsia="仿宋_GB2312"/>
                <w:color w:val="000000"/>
                <w:kern w:val="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hAnsi="仿宋_GB2312" w:eastAsia="仿宋_GB2312"/>
                <w:color w:val="000000"/>
                <w:kern w:val="0"/>
                <w:sz w:val="28"/>
                <w:szCs w:val="28"/>
              </w:rPr>
              <w:t>人屏互动魔术秀</w:t>
            </w:r>
          </w:p>
        </w:tc>
      </w:tr>
      <w:tr>
        <w:tblPrEx>
          <w:tblLayout w:type="fixed"/>
          <w:tblCellMar>
            <w:top w:w="0" w:type="dxa"/>
            <w:left w:w="0" w:type="dxa"/>
            <w:bottom w:w="0" w:type="dxa"/>
            <w:right w:w="0" w:type="dxa"/>
          </w:tblCellMar>
        </w:tblPrEx>
        <w:trPr>
          <w:trHeight w:val="90" w:hRule="atLeast"/>
          <w:jc w:val="center"/>
        </w:trPr>
        <w:tc>
          <w:tcPr>
            <w:tcW w:w="191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p>
        </w:tc>
        <w:tc>
          <w:tcPr>
            <w:tcW w:w="219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eastAsia="仿宋_GB2312"/>
                <w:color w:val="000000"/>
                <w:kern w:val="0"/>
                <w:sz w:val="28"/>
                <w:szCs w:val="28"/>
              </w:rPr>
              <w:t>5</w:t>
            </w:r>
            <w:r>
              <w:rPr>
                <w:rFonts w:hAnsi="仿宋_GB2312" w:eastAsia="仿宋_GB2312"/>
                <w:color w:val="000000"/>
                <w:kern w:val="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hAnsi="仿宋_GB2312" w:eastAsia="仿宋_GB2312"/>
                <w:color w:val="000000"/>
                <w:kern w:val="0"/>
                <w:sz w:val="28"/>
                <w:szCs w:val="28"/>
              </w:rPr>
              <w:t>生态环保垃圾分类歌演唱</w:t>
            </w:r>
          </w:p>
        </w:tc>
      </w:tr>
      <w:tr>
        <w:tblPrEx>
          <w:tblLayout w:type="fixed"/>
          <w:tblCellMar>
            <w:top w:w="0" w:type="dxa"/>
            <w:left w:w="0" w:type="dxa"/>
            <w:bottom w:w="0" w:type="dxa"/>
            <w:right w:w="0" w:type="dxa"/>
          </w:tblCellMar>
        </w:tblPrEx>
        <w:trPr>
          <w:trHeight w:val="90" w:hRule="atLeast"/>
          <w:jc w:val="center"/>
        </w:trPr>
        <w:tc>
          <w:tcPr>
            <w:tcW w:w="191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p>
        </w:tc>
        <w:tc>
          <w:tcPr>
            <w:tcW w:w="219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eastAsia="仿宋_GB2312"/>
                <w:color w:val="000000"/>
                <w:kern w:val="0"/>
                <w:sz w:val="28"/>
                <w:szCs w:val="28"/>
              </w:rPr>
              <w:t>5</w:t>
            </w:r>
            <w:r>
              <w:rPr>
                <w:rFonts w:hAnsi="仿宋_GB2312" w:eastAsia="仿宋_GB2312"/>
                <w:color w:val="000000"/>
                <w:kern w:val="0"/>
                <w:sz w:val="28"/>
                <w:szCs w:val="28"/>
              </w:rPr>
              <w:t>分钟</w:t>
            </w: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kern w:val="0"/>
                <w:sz w:val="28"/>
                <w:szCs w:val="28"/>
              </w:rPr>
            </w:pPr>
            <w:r>
              <w:rPr>
                <w:rFonts w:hAnsi="仿宋_GB2312" w:eastAsia="仿宋_GB2312"/>
                <w:color w:val="000000"/>
                <w:kern w:val="0"/>
                <w:sz w:val="28"/>
                <w:szCs w:val="28"/>
              </w:rPr>
              <w:t>科普主题专业歌手</w:t>
            </w:r>
          </w:p>
        </w:tc>
      </w:tr>
      <w:tr>
        <w:tblPrEx>
          <w:tblLayout w:type="fixed"/>
          <w:tblCellMar>
            <w:top w:w="0" w:type="dxa"/>
            <w:left w:w="0" w:type="dxa"/>
            <w:bottom w:w="0" w:type="dxa"/>
            <w:right w:w="0" w:type="dxa"/>
          </w:tblCellMar>
        </w:tblPrEx>
        <w:trPr>
          <w:trHeight w:val="90"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eastAsia="仿宋_GB2312"/>
                <w:color w:val="000000"/>
                <w:kern w:val="0"/>
                <w:sz w:val="28"/>
                <w:szCs w:val="28"/>
              </w:rPr>
              <w:t>20:50-21:00</w:t>
            </w:r>
          </w:p>
        </w:tc>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hAnsi="仿宋_GB2312" w:eastAsia="仿宋_GB2312"/>
                <w:color w:val="000000"/>
                <w:kern w:val="0"/>
                <w:sz w:val="28"/>
                <w:szCs w:val="28"/>
              </w:rPr>
              <w:t>来宾自由参观</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p>
        </w:tc>
        <w:tc>
          <w:tcPr>
            <w:tcW w:w="4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eastAsia="仿宋_GB2312"/>
                <w:color w:val="000000"/>
                <w:sz w:val="28"/>
                <w:szCs w:val="28"/>
              </w:rPr>
            </w:pPr>
            <w:r>
              <w:rPr>
                <w:rFonts w:hAnsi="仿宋_GB2312" w:eastAsia="仿宋_GB2312"/>
                <w:color w:val="000000"/>
                <w:sz w:val="28"/>
                <w:szCs w:val="28"/>
              </w:rPr>
              <w:t>结束后清场</w:t>
            </w:r>
          </w:p>
        </w:tc>
      </w:tr>
    </w:tbl>
    <w:p>
      <w:pPr>
        <w:adjustRightInd w:val="0"/>
        <w:snapToGrid w:val="0"/>
        <w:spacing w:line="360" w:lineRule="auto"/>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4.质量要求：</w:t>
      </w:r>
    </w:p>
    <w:p>
      <w:pPr>
        <w:ind w:firstLine="640" w:firstLineChars="200"/>
        <w:rPr>
          <w:rFonts w:ascii="仿宋" w:hAnsi="仿宋" w:eastAsia="仿宋"/>
          <w:sz w:val="32"/>
          <w:szCs w:val="32"/>
        </w:rPr>
      </w:pPr>
      <w:r>
        <w:rPr>
          <w:rFonts w:hint="eastAsia" w:ascii="仿宋" w:hAnsi="仿宋" w:eastAsia="仿宋"/>
          <w:sz w:val="32"/>
          <w:szCs w:val="32"/>
        </w:rPr>
        <w:t>（1）所有物料保证质量不出意外和损坏。LED等电路使用安全，不出故障。</w:t>
      </w:r>
    </w:p>
    <w:p>
      <w:pPr>
        <w:ind w:firstLine="640" w:firstLineChars="200"/>
        <w:rPr>
          <w:rFonts w:ascii="仿宋" w:hAnsi="仿宋" w:eastAsia="仿宋" w:cs="仿宋"/>
          <w:sz w:val="32"/>
          <w:szCs w:val="32"/>
        </w:rPr>
      </w:pPr>
      <w:r>
        <w:rPr>
          <w:rFonts w:hint="eastAsia" w:ascii="仿宋" w:hAnsi="仿宋" w:eastAsia="仿宋"/>
          <w:sz w:val="32"/>
          <w:szCs w:val="32"/>
        </w:rPr>
        <w:t>（</w:t>
      </w:r>
      <w:r>
        <w:rPr>
          <w:rFonts w:hint="eastAsia" w:ascii="仿宋" w:hAnsi="仿宋" w:eastAsia="仿宋" w:cs="仿宋"/>
          <w:sz w:val="32"/>
          <w:szCs w:val="32"/>
        </w:rPr>
        <w:t>2）喷绘等设计画面清晰。</w:t>
      </w:r>
    </w:p>
    <w:p>
      <w:pPr>
        <w:ind w:firstLine="640" w:firstLineChars="200"/>
        <w:rPr>
          <w:rFonts w:ascii="仿宋" w:hAnsi="仿宋" w:eastAsia="仿宋" w:cs="仿宋"/>
          <w:sz w:val="32"/>
          <w:szCs w:val="32"/>
        </w:rPr>
      </w:pPr>
      <w:r>
        <w:rPr>
          <w:rFonts w:hint="eastAsia" w:ascii="仿宋" w:hAnsi="仿宋" w:eastAsia="仿宋" w:cs="仿宋"/>
          <w:sz w:val="32"/>
          <w:szCs w:val="32"/>
        </w:rPr>
        <w:t>（3）音响等清晰，操作执行人员熟悉流畅。</w:t>
      </w:r>
    </w:p>
    <w:p>
      <w:pPr>
        <w:spacing w:line="520" w:lineRule="exact"/>
        <w:ind w:firstLine="640" w:firstLineChars="200"/>
        <w:rPr>
          <w:rFonts w:ascii="仿宋" w:hAnsi="仿宋" w:eastAsia="仿宋" w:cs="仿宋"/>
          <w:kern w:val="0"/>
          <w:sz w:val="32"/>
          <w:szCs w:val="32"/>
        </w:rPr>
      </w:pPr>
      <w:r>
        <w:rPr>
          <w:rFonts w:hint="eastAsia" w:ascii="仿宋" w:hAnsi="仿宋" w:eastAsia="仿宋" w:cs="仿宋"/>
          <w:sz w:val="32"/>
          <w:szCs w:val="32"/>
        </w:rPr>
        <w:t>（4）</w:t>
      </w:r>
      <w:r>
        <w:rPr>
          <w:rFonts w:hint="eastAsia" w:ascii="仿宋" w:hAnsi="仿宋" w:eastAsia="仿宋" w:cs="仿宋"/>
          <w:kern w:val="0"/>
          <w:sz w:val="32"/>
          <w:szCs w:val="32"/>
        </w:rPr>
        <w:t>务必按照活动要求按时完成设计、制作、安装。确保合作期间设计等沟通顺畅和及时性。须按相关质量标准进行制作，按照安全标准进行安装，保证使用期间的安全性、牢固性，LED、音响等连接稳定。安装后须保持使用LED、背景、展板、帐篷等材料完整、安全，正常使用，不出质量问题，确保电路使用安全，确保现场使用不出故障。所有物品保证治理，和操作安全、规范。</w:t>
      </w:r>
    </w:p>
    <w:p>
      <w:pPr>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（5）</w:t>
      </w:r>
      <w:r>
        <w:rPr>
          <w:rFonts w:hint="eastAsia" w:ascii="仿宋" w:hAnsi="仿宋" w:eastAsia="仿宋" w:cs="仿宋"/>
          <w:sz w:val="32"/>
          <w:szCs w:val="32"/>
        </w:rPr>
        <w:t>服务的质量须符合现行国家及地方的相关法律、法规及行业规范，并确保在服务过程中不受到第三方的产权的维权，组织的活动安全有序，高质量、高效率的为采购人提供服务，服务满足采购人的使用要求。</w:t>
      </w:r>
    </w:p>
    <w:p>
      <w:pPr>
        <w:spacing w:line="520" w:lineRule="exact"/>
        <w:ind w:firstLine="640" w:firstLineChars="200"/>
        <w:rPr>
          <w:rFonts w:ascii="仿宋" w:hAnsi="仿宋" w:eastAsia="仿宋" w:cs="仿宋"/>
        </w:rPr>
      </w:pPr>
      <w:r>
        <w:rPr>
          <w:rFonts w:hint="eastAsia" w:ascii="仿宋" w:hAnsi="仿宋" w:eastAsia="仿宋" w:cs="仿宋"/>
          <w:sz w:val="32"/>
          <w:szCs w:val="32"/>
        </w:rPr>
        <w:t>5.活动时间：2020年9月22日</w:t>
      </w:r>
    </w:p>
    <w:p>
      <w:pPr>
        <w:ind w:firstLine="640" w:firstLineChars="200"/>
        <w:rPr>
          <w:rFonts w:ascii="仿宋" w:hAnsi="仿宋" w:eastAsia="仿宋" w:cs="仿宋"/>
        </w:rPr>
      </w:pPr>
      <w:r>
        <w:rPr>
          <w:rFonts w:hint="eastAsia" w:ascii="仿宋" w:hAnsi="仿宋" w:eastAsia="仿宋" w:cs="仿宋"/>
          <w:sz w:val="32"/>
          <w:szCs w:val="32"/>
        </w:rPr>
        <w:t>6.服务期限：自签订合同之日起至项目执行完毕</w:t>
      </w:r>
    </w:p>
    <w:p>
      <w:pPr>
        <w:ind w:firstLine="640" w:firstLineChars="200"/>
        <w:rPr>
          <w:rFonts w:ascii="仿宋" w:hAnsi="仿宋" w:eastAsia="仿宋"/>
          <w:sz w:val="32"/>
          <w:szCs w:val="32"/>
        </w:rPr>
      </w:pPr>
      <w:r>
        <w:rPr>
          <w:rFonts w:hint="eastAsia" w:ascii="仿宋" w:hAnsi="仿宋" w:eastAsia="仿宋"/>
          <w:sz w:val="32"/>
          <w:szCs w:val="32"/>
        </w:rPr>
        <w:t>7.采购预算：￥270000元</w:t>
      </w:r>
    </w:p>
    <w:p>
      <w:pPr>
        <w:ind w:firstLine="640" w:firstLineChars="200"/>
        <w:rPr>
          <w:rFonts w:ascii="仿宋" w:hAnsi="仿宋" w:eastAsia="仿宋"/>
          <w:sz w:val="32"/>
          <w:szCs w:val="32"/>
        </w:rPr>
      </w:pPr>
      <w:r>
        <w:rPr>
          <w:rFonts w:ascii="仿宋" w:hAnsi="仿宋" w:eastAsia="仿宋"/>
          <w:sz w:val="32"/>
          <w:szCs w:val="32"/>
        </w:rPr>
        <w:t>三、采购方式：竞争性磋商</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、磋商有关说明</w:t>
      </w:r>
    </w:p>
    <w:p>
      <w:pPr>
        <w:ind w:firstLine="640" w:firstLineChars="200"/>
        <w:rPr>
          <w:rFonts w:ascii="仿宋" w:hAnsi="仿宋" w:eastAsia="仿宋"/>
          <w:sz w:val="32"/>
          <w:szCs w:val="32"/>
        </w:rPr>
      </w:pPr>
      <w:r>
        <w:rPr>
          <w:rFonts w:ascii="仿宋" w:hAnsi="仿宋" w:eastAsia="仿宋"/>
          <w:sz w:val="32"/>
          <w:szCs w:val="32"/>
        </w:rPr>
        <w:t>（一）磋商</w:t>
      </w:r>
      <w:r>
        <w:rPr>
          <w:rFonts w:hint="eastAsia" w:ascii="仿宋" w:hAnsi="仿宋" w:eastAsia="仿宋"/>
          <w:sz w:val="32"/>
          <w:szCs w:val="32"/>
        </w:rPr>
        <w:t>响应</w:t>
      </w:r>
      <w:r>
        <w:rPr>
          <w:rFonts w:ascii="仿宋" w:hAnsi="仿宋" w:eastAsia="仿宋"/>
          <w:sz w:val="32"/>
          <w:szCs w:val="32"/>
        </w:rPr>
        <w:t>文件需密封并加盖单位公章，正副本各壹份。</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cs="宋体"/>
          <w:kern w:val="0"/>
          <w:sz w:val="32"/>
          <w:szCs w:val="32"/>
        </w:rPr>
        <w:t>递交磋商响应文件的截止时间及地点：</w:t>
      </w:r>
      <w:r>
        <w:rPr>
          <w:rFonts w:hint="eastAsia" w:ascii="仿宋" w:hAnsi="仿宋" w:eastAsia="仿宋" w:cs="宋体"/>
          <w:b/>
          <w:kern w:val="0"/>
          <w:sz w:val="32"/>
          <w:szCs w:val="32"/>
        </w:rPr>
        <w:t>2020年9月10日14：30前，</w:t>
      </w:r>
      <w:r>
        <w:rPr>
          <w:rFonts w:hint="eastAsia" w:ascii="仿宋" w:hAnsi="仿宋" w:eastAsia="仿宋" w:cs="仿宋_GB2312"/>
          <w:kern w:val="0"/>
          <w:sz w:val="32"/>
          <w:szCs w:val="32"/>
        </w:rPr>
        <w:t>昆明市丹霞路198号昆明市新闻中心8楼802室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。联系人：程老师 13529347811；张老师 18669015411</w:t>
      </w:r>
    </w:p>
    <w:p>
      <w:pPr>
        <w:ind w:firstLine="640" w:firstLineChars="200"/>
        <w:rPr>
          <w:rFonts w:ascii="仿宋" w:hAnsi="仿宋" w:eastAsia="仿宋"/>
          <w:sz w:val="32"/>
          <w:szCs w:val="32"/>
        </w:rPr>
      </w:pPr>
      <w:r>
        <w:rPr>
          <w:rFonts w:ascii="仿宋" w:hAnsi="仿宋" w:eastAsia="仿宋"/>
          <w:sz w:val="32"/>
          <w:szCs w:val="32"/>
        </w:rPr>
        <w:t>（三）磋商</w:t>
      </w:r>
      <w:r>
        <w:rPr>
          <w:rFonts w:hint="eastAsia" w:ascii="仿宋" w:hAnsi="仿宋" w:eastAsia="仿宋"/>
          <w:sz w:val="32"/>
          <w:szCs w:val="32"/>
        </w:rPr>
        <w:t>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r>
        <w:rPr>
          <w:rFonts w:hint="eastAsia" w:ascii="仿宋" w:hAnsi="仿宋" w:eastAsia="仿宋" w:cs="宋体"/>
          <w:kern w:val="0"/>
          <w:sz w:val="32"/>
          <w:szCs w:val="32"/>
        </w:rPr>
        <w:t>（见附件2）</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r>
        <w:rPr>
          <w:rFonts w:hint="eastAsia" w:ascii="仿宋" w:hAnsi="仿宋" w:eastAsia="仿宋" w:cs="宋体"/>
          <w:kern w:val="0"/>
          <w:sz w:val="32"/>
          <w:szCs w:val="32"/>
        </w:rPr>
        <w:t>（见附件3）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r>
        <w:rPr>
          <w:rFonts w:hint="eastAsia" w:ascii="仿宋" w:hAnsi="仿宋" w:eastAsia="仿宋" w:cs="宋体"/>
          <w:kern w:val="0"/>
          <w:sz w:val="32"/>
          <w:szCs w:val="32"/>
        </w:rPr>
        <w:t>（格式见附件5）</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r>
        <w:rPr>
          <w:rFonts w:hint="eastAsia" w:ascii="仿宋" w:hAnsi="仿宋" w:eastAsia="仿宋" w:cs="宋体"/>
          <w:kern w:val="0"/>
          <w:sz w:val="32"/>
          <w:szCs w:val="32"/>
        </w:rPr>
        <w:t>（格式见附件6）</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r>
        <w:rPr>
          <w:rFonts w:hint="eastAsia" w:ascii="仿宋" w:hAnsi="仿宋" w:eastAsia="仿宋" w:cs="宋体"/>
          <w:kern w:val="0"/>
          <w:sz w:val="32"/>
          <w:szCs w:val="32"/>
        </w:rPr>
        <w:t>（格式见附件7）及业绩证明文件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r>
        <w:rPr>
          <w:rFonts w:hint="eastAsia" w:ascii="仿宋" w:hAnsi="仿宋" w:eastAsia="仿宋" w:cs="宋体"/>
          <w:kern w:val="0"/>
          <w:sz w:val="32"/>
          <w:szCs w:val="32"/>
        </w:rPr>
        <w:t>（格式见附件8）</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r>
        <w:rPr>
          <w:rFonts w:hint="eastAsia" w:ascii="仿宋" w:hAnsi="仿宋" w:eastAsia="仿宋" w:cs="宋体"/>
          <w:kern w:val="0"/>
          <w:sz w:val="32"/>
          <w:szCs w:val="32"/>
        </w:rPr>
        <w:t>（格式见附件9）</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10.廉政自律承诺书</w:t>
      </w:r>
      <w:r>
        <w:rPr>
          <w:rFonts w:hint="eastAsia" w:ascii="仿宋" w:hAnsi="仿宋" w:eastAsia="仿宋" w:cs="宋体"/>
          <w:kern w:val="0"/>
          <w:sz w:val="32"/>
          <w:szCs w:val="32"/>
        </w:rPr>
        <w:t>（附件10）</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供应商应按本磋商文件附件中提供的格式完整地填写</w:t>
      </w:r>
      <w:r>
        <w:rPr>
          <w:rFonts w:hint="eastAsia" w:ascii="仿宋" w:hAnsi="仿宋" w:eastAsia="仿宋" w:cs="宋体"/>
          <w:kern w:val="0"/>
          <w:sz w:val="32"/>
          <w:szCs w:val="32"/>
        </w:rPr>
        <w:t>磋商响应</w:t>
      </w:r>
      <w:r>
        <w:rPr>
          <w:rFonts w:hint="eastAsia" w:ascii="仿宋" w:hAnsi="仿宋" w:eastAsia="仿宋" w:cs="宋体"/>
          <w:b/>
          <w:kern w:val="0"/>
          <w:sz w:val="32"/>
          <w:szCs w:val="32"/>
        </w:rPr>
        <w:t>文件，没有提供格式的可以自行设计。</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（四）磋商响应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廉政自律承诺书（附件10）要求一式四份，响应文件正、副本中各装订一份，单独提交一份由采购人纪检监察部门备案，乙方持有一份。</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1.本项目采用包干总价的形式进行报价，采购最高限价</w:t>
      </w:r>
      <w:r>
        <w:rPr>
          <w:rFonts w:ascii="仿宋" w:hAnsi="仿宋" w:eastAsia="仿宋" w:cs="仿宋_GB2312"/>
          <w:color w:val="000000"/>
          <w:kern w:val="0"/>
          <w:sz w:val="32"/>
          <w:szCs w:val="32"/>
        </w:rPr>
        <w:t>10</w:t>
      </w:r>
      <w:r>
        <w:rPr>
          <w:rFonts w:hint="eastAsia" w:ascii="仿宋" w:hAnsi="仿宋" w:eastAsia="仿宋" w:cs="仿宋_GB2312"/>
          <w:color w:val="000000"/>
          <w:kern w:val="0"/>
          <w:sz w:val="32"/>
          <w:szCs w:val="32"/>
        </w:rPr>
        <w:t>万元，供应商的报价不得高于于本次采购最高限价，否则为无效标。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3.含在磋商范围内供应商没有考虑报价的项目，采购人将认为有关费用已包含在其报价之中，不另行支付。但供应商不得以低于企业的成本进行报价。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七、竞争性磋商流程</w:t>
      </w:r>
    </w:p>
    <w:p>
      <w:pPr>
        <w:ind w:firstLine="640" w:firstLineChars="200"/>
        <w:rPr>
          <w:rFonts w:ascii="仿宋" w:hAnsi="仿宋" w:eastAsia="仿宋"/>
          <w:sz w:val="32"/>
          <w:szCs w:val="32"/>
        </w:rPr>
      </w:pPr>
      <w:r>
        <w:rPr>
          <w:rFonts w:ascii="仿宋" w:hAnsi="仿宋" w:eastAsia="仿宋"/>
          <w:sz w:val="32"/>
          <w:szCs w:val="32"/>
        </w:rPr>
        <w:t>（一）磋商时间：20</w:t>
      </w:r>
      <w:r>
        <w:rPr>
          <w:rFonts w:hint="eastAsia" w:ascii="仿宋" w:hAnsi="仿宋" w:eastAsia="仿宋"/>
          <w:sz w:val="32"/>
          <w:szCs w:val="32"/>
        </w:rPr>
        <w:t>20</w:t>
      </w:r>
      <w:r>
        <w:rPr>
          <w:rFonts w:ascii="仿宋" w:hAnsi="仿宋" w:eastAsia="仿宋"/>
          <w:sz w:val="32"/>
          <w:szCs w:val="32"/>
        </w:rPr>
        <w:t>年</w:t>
      </w:r>
      <w:r>
        <w:rPr>
          <w:rFonts w:hint="eastAsia" w:ascii="仿宋" w:hAnsi="仿宋" w:eastAsia="仿宋"/>
          <w:sz w:val="32"/>
          <w:szCs w:val="32"/>
        </w:rPr>
        <w:t>9</w:t>
      </w:r>
      <w:r>
        <w:rPr>
          <w:rFonts w:ascii="仿宋" w:hAnsi="仿宋" w:eastAsia="仿宋"/>
          <w:sz w:val="32"/>
          <w:szCs w:val="32"/>
        </w:rPr>
        <w:t>月</w:t>
      </w:r>
      <w:r>
        <w:rPr>
          <w:rFonts w:hint="eastAsia" w:ascii="仿宋" w:hAnsi="仿宋" w:eastAsia="仿宋"/>
          <w:sz w:val="32"/>
          <w:szCs w:val="32"/>
        </w:rPr>
        <w:t>10</w:t>
      </w:r>
      <w:r>
        <w:rPr>
          <w:rFonts w:ascii="仿宋" w:hAnsi="仿宋" w:eastAsia="仿宋"/>
          <w:sz w:val="32"/>
          <w:szCs w:val="32"/>
        </w:rPr>
        <w:t>日</w:t>
      </w: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 xml:space="preserve">0。 </w:t>
      </w:r>
    </w:p>
    <w:p>
      <w:pPr>
        <w:ind w:firstLine="640" w:firstLineChars="200"/>
        <w:rPr>
          <w:rFonts w:ascii="仿宋" w:hAnsi="仿宋" w:eastAsia="仿宋"/>
          <w:sz w:val="32"/>
          <w:szCs w:val="32"/>
        </w:rPr>
      </w:pPr>
      <w:r>
        <w:rPr>
          <w:rFonts w:ascii="仿宋" w:hAnsi="仿宋" w:eastAsia="仿宋"/>
          <w:sz w:val="32"/>
          <w:szCs w:val="32"/>
        </w:rPr>
        <w:t>（二）磋商地点：</w:t>
      </w:r>
      <w:r>
        <w:rPr>
          <w:rFonts w:hint="eastAsia" w:ascii="仿宋" w:hAnsi="仿宋" w:eastAsia="仿宋" w:cs="仿宋_GB2312"/>
          <w:kern w:val="0"/>
          <w:sz w:val="32"/>
          <w:szCs w:val="32"/>
        </w:rPr>
        <w:t>昆明市丹霞路198号昆明市新闻中心8楼802室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（三）磋商方式：</w:t>
      </w:r>
      <w:r>
        <w:rPr>
          <w:rFonts w:hint="eastAsia" w:ascii="仿宋" w:hAnsi="仿宋" w:eastAsia="仿宋"/>
          <w:sz w:val="32"/>
          <w:szCs w:val="32"/>
        </w:rPr>
        <w:t>有意参与磋商的</w:t>
      </w:r>
      <w:r>
        <w:rPr>
          <w:rFonts w:ascii="仿宋" w:hAnsi="仿宋" w:eastAsia="仿宋"/>
          <w:sz w:val="32"/>
          <w:szCs w:val="32"/>
        </w:rPr>
        <w:t>供应商派出代表提前10分钟到场递交磋商文件，并</w:t>
      </w:r>
      <w:r>
        <w:rPr>
          <w:rFonts w:hint="eastAsia" w:ascii="仿宋" w:hAnsi="仿宋" w:eastAsia="仿宋"/>
          <w:sz w:val="32"/>
          <w:szCs w:val="32"/>
        </w:rPr>
        <w:t>携带有效的</w:t>
      </w:r>
      <w:r>
        <w:rPr>
          <w:rFonts w:ascii="仿宋" w:hAnsi="仿宋" w:eastAsia="仿宋"/>
          <w:sz w:val="32"/>
          <w:szCs w:val="32"/>
        </w:rPr>
        <w:t>营业执照</w:t>
      </w:r>
      <w:r>
        <w:rPr>
          <w:rFonts w:hint="eastAsia" w:ascii="仿宋" w:hAnsi="仿宋" w:eastAsia="仿宋"/>
          <w:sz w:val="32"/>
          <w:szCs w:val="32"/>
        </w:rPr>
        <w:t>原件、</w:t>
      </w:r>
      <w:r>
        <w:rPr>
          <w:rFonts w:ascii="仿宋" w:hAnsi="仿宋" w:eastAsia="仿宋"/>
          <w:sz w:val="32"/>
          <w:szCs w:val="32"/>
        </w:rPr>
        <w:t>法定代表人身份证明</w:t>
      </w:r>
      <w:r>
        <w:rPr>
          <w:rFonts w:hint="eastAsia" w:ascii="仿宋" w:hAnsi="仿宋" w:eastAsia="仿宋"/>
          <w:sz w:val="32"/>
          <w:szCs w:val="32"/>
        </w:rPr>
        <w:t>原件、</w:t>
      </w:r>
      <w:r>
        <w:rPr>
          <w:rFonts w:ascii="仿宋" w:hAnsi="仿宋" w:eastAsia="仿宋"/>
          <w:sz w:val="32"/>
          <w:szCs w:val="32"/>
        </w:rPr>
        <w:t>法定代表人授权委托书</w:t>
      </w:r>
      <w:r>
        <w:rPr>
          <w:rFonts w:hint="eastAsia" w:ascii="仿宋" w:hAnsi="仿宋" w:eastAsia="仿宋"/>
          <w:sz w:val="32"/>
          <w:szCs w:val="32"/>
        </w:rPr>
        <w:t>原件、</w:t>
      </w:r>
      <w:r>
        <w:rPr>
          <w:rFonts w:ascii="仿宋" w:hAnsi="仿宋" w:eastAsia="仿宋"/>
          <w:sz w:val="32"/>
          <w:szCs w:val="32"/>
        </w:rPr>
        <w:t>被委托人身份证</w:t>
      </w:r>
      <w:r>
        <w:rPr>
          <w:rFonts w:hint="eastAsia" w:ascii="仿宋" w:hAnsi="仿宋" w:eastAsia="仿宋"/>
          <w:sz w:val="32"/>
          <w:szCs w:val="32"/>
        </w:rPr>
        <w:t>原件进行现场验证</w:t>
      </w:r>
      <w:r>
        <w:rPr>
          <w:rFonts w:ascii="仿宋" w:hAnsi="仿宋" w:eastAsia="仿宋"/>
          <w:sz w:val="32"/>
          <w:szCs w:val="32"/>
        </w:rPr>
        <w:t>，然后采取抽签确定磋商顺序。磋商小组按顺序对每个供应商单独进行磋商。</w:t>
      </w:r>
    </w:p>
    <w:p>
      <w:pPr>
        <w:ind w:firstLine="640" w:firstLineChars="200"/>
        <w:rPr>
          <w:rFonts w:ascii="仿宋" w:hAnsi="仿宋" w:eastAsia="仿宋"/>
          <w:sz w:val="32"/>
          <w:szCs w:val="32"/>
        </w:rPr>
      </w:pPr>
      <w:r>
        <w:rPr>
          <w:rFonts w:ascii="仿宋" w:hAnsi="仿宋" w:eastAsia="仿宋"/>
          <w:sz w:val="32"/>
          <w:szCs w:val="32"/>
        </w:rPr>
        <w:t>单独磋商时先由供应商代表陈述</w:t>
      </w:r>
      <w:r>
        <w:rPr>
          <w:rFonts w:hint="eastAsia" w:ascii="仿宋" w:hAnsi="仿宋" w:eastAsia="仿宋"/>
          <w:sz w:val="32"/>
          <w:szCs w:val="32"/>
        </w:rPr>
        <w:t>类似业绩</w:t>
      </w:r>
      <w:r>
        <w:rPr>
          <w:rFonts w:ascii="仿宋" w:hAnsi="仿宋" w:eastAsia="仿宋"/>
          <w:sz w:val="32"/>
          <w:szCs w:val="32"/>
        </w:rPr>
        <w:t>，时间在10分钟以内，然后磋商小组与供应商进行磋商。所有实质性响应的供应商在磋商小组规定时间内提交最后报价。</w:t>
      </w:r>
    </w:p>
    <w:p>
      <w:pPr>
        <w:ind w:firstLine="640" w:firstLineChars="200"/>
        <w:rPr>
          <w:rFonts w:ascii="仿宋" w:hAnsi="仿宋" w:eastAsia="仿宋"/>
          <w:sz w:val="32"/>
          <w:szCs w:val="32"/>
        </w:rPr>
      </w:pPr>
      <w:r>
        <w:rPr>
          <w:rFonts w:ascii="仿宋" w:hAnsi="仿宋" w:eastAsia="仿宋"/>
          <w:sz w:val="32"/>
          <w:szCs w:val="32"/>
        </w:rPr>
        <w:t>（四）成交原则：磋商</w:t>
      </w:r>
      <w:r>
        <w:rPr>
          <w:rFonts w:hint="eastAsia" w:ascii="仿宋" w:hAnsi="仿宋" w:eastAsia="仿宋"/>
          <w:sz w:val="32"/>
          <w:szCs w:val="32"/>
        </w:rPr>
        <w:t>小</w:t>
      </w:r>
      <w:r>
        <w:rPr>
          <w:rFonts w:ascii="仿宋" w:hAnsi="仿宋" w:eastAsia="仿宋"/>
          <w:sz w:val="32"/>
          <w:szCs w:val="32"/>
        </w:rPr>
        <w:t>组按照项目供应商的</w:t>
      </w:r>
      <w:r>
        <w:rPr>
          <w:rFonts w:hint="eastAsia" w:ascii="仿宋" w:hAnsi="仿宋" w:eastAsia="仿宋"/>
          <w:sz w:val="32"/>
          <w:szCs w:val="32"/>
        </w:rPr>
        <w:t>类似业绩</w:t>
      </w:r>
      <w:r>
        <w:rPr>
          <w:rFonts w:ascii="仿宋" w:hAnsi="仿宋" w:eastAsia="仿宋"/>
          <w:sz w:val="32"/>
          <w:szCs w:val="32"/>
        </w:rPr>
        <w:t>、</w:t>
      </w:r>
      <w:r>
        <w:rPr>
          <w:rFonts w:hint="eastAsia" w:ascii="仿宋" w:hAnsi="仿宋" w:eastAsia="仿宋"/>
          <w:sz w:val="32"/>
          <w:szCs w:val="32"/>
        </w:rPr>
        <w:t>服务承诺、</w:t>
      </w:r>
      <w:r>
        <w:rPr>
          <w:rFonts w:ascii="仿宋" w:hAnsi="仿宋" w:eastAsia="仿宋"/>
          <w:sz w:val="32"/>
          <w:szCs w:val="32"/>
        </w:rPr>
        <w:t>项目经费预算等内容进行综合评定，综合得分最高的供应商为项目供应商候选人，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ascii="仿宋" w:hAnsi="仿宋" w:eastAsia="仿宋"/>
          <w:sz w:val="32"/>
          <w:szCs w:val="32"/>
        </w:rPr>
        <w:t>八、磋商程序及方法、评审标准、无效响应和采购终止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（一）磋商程序及方法</w:t>
      </w:r>
      <w:bookmarkEnd w:id="0"/>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磋商小组对各供应商的资格条件、响应文件的有效性、完整性和响应程度进行审查。各供应商只有在完全符合要求的前提下，才能参与正式磋商。</w:t>
      </w:r>
    </w:p>
    <w:p>
      <w:pPr>
        <w:ind w:firstLine="640" w:firstLineChars="200"/>
        <w:rPr>
          <w:rFonts w:ascii="仿宋" w:hAnsi="仿宋" w:eastAsia="仿宋"/>
          <w:sz w:val="32"/>
          <w:szCs w:val="32"/>
        </w:rPr>
      </w:pPr>
      <w:r>
        <w:rPr>
          <w:rFonts w:ascii="仿宋" w:hAnsi="仿宋" w:eastAsia="仿宋"/>
          <w:sz w:val="32"/>
          <w:szCs w:val="32"/>
        </w:rPr>
        <w:t>2.1资格性检查。依据法律法规和竞争性磋商文件的规定，对响应文件中的资格证明等进行审查，以确定供应商是否具备磋商资格。</w:t>
      </w:r>
    </w:p>
    <w:p>
      <w:pPr>
        <w:ind w:firstLine="640" w:firstLineChars="200"/>
        <w:rPr>
          <w:rFonts w:ascii="仿宋" w:hAnsi="仿宋" w:eastAsia="仿宋"/>
          <w:sz w:val="32"/>
          <w:szCs w:val="32"/>
        </w:rPr>
      </w:pPr>
      <w:r>
        <w:rPr>
          <w:rFonts w:ascii="仿宋" w:hAnsi="仿宋" w:eastAsia="仿宋"/>
          <w:sz w:val="32"/>
          <w:szCs w:val="32"/>
        </w:rPr>
        <w:t>2.2符合性检查。依据竞争性磋商文件的规定，从响应文件的有效性、完整性和对竞争性磋商文件的响应程度进行审查，以确定是否对竞争性磋商文件的实质性要求作出响应。</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hint="eastAsia" w:ascii="仿宋" w:hAnsi="仿宋" w:eastAsia="仿宋"/>
          <w:sz w:val="32"/>
          <w:szCs w:val="32"/>
        </w:rPr>
        <w:t>对项目的理解和创意</w:t>
      </w:r>
      <w:r>
        <w:rPr>
          <w:rFonts w:ascii="仿宋" w:hAnsi="仿宋" w:eastAsia="仿宋"/>
          <w:sz w:val="32"/>
          <w:szCs w:val="32"/>
        </w:rPr>
        <w:t>、项目执行能力、</w:t>
      </w:r>
      <w:r>
        <w:rPr>
          <w:rFonts w:hint="eastAsia" w:ascii="仿宋" w:hAnsi="仿宋" w:eastAsia="仿宋"/>
          <w:sz w:val="32"/>
          <w:szCs w:val="32"/>
        </w:rPr>
        <w:t>服务承诺、业绩</w:t>
      </w:r>
      <w:r>
        <w:rPr>
          <w:rFonts w:ascii="仿宋" w:hAnsi="仿宋" w:eastAsia="仿宋"/>
          <w:sz w:val="32"/>
          <w:szCs w:val="32"/>
        </w:rPr>
        <w:t>、</w:t>
      </w:r>
      <w:r>
        <w:rPr>
          <w:rFonts w:hint="eastAsia" w:ascii="仿宋" w:hAnsi="仿宋" w:eastAsia="仿宋"/>
          <w:sz w:val="32"/>
          <w:szCs w:val="32"/>
        </w:rPr>
        <w:t>磋商报价</w:t>
      </w:r>
      <w:r>
        <w:rPr>
          <w:rFonts w:ascii="仿宋" w:hAnsi="仿宋" w:eastAsia="仿宋"/>
          <w:sz w:val="32"/>
          <w:szCs w:val="32"/>
        </w:rPr>
        <w:t>等评定因素分别按照相应权重值计算分项得分后相加，满分为100分。</w:t>
      </w:r>
    </w:p>
    <w:p>
      <w:pPr>
        <w:ind w:firstLine="640" w:firstLineChars="200"/>
        <w:rPr>
          <w:rFonts w:ascii="仿宋" w:hAnsi="仿宋" w:eastAsia="仿宋"/>
          <w:sz w:val="32"/>
          <w:szCs w:val="32"/>
        </w:rPr>
      </w:pPr>
      <w:r>
        <w:rPr>
          <w:rFonts w:ascii="仿宋" w:hAnsi="仿宋" w:eastAsia="仿宋"/>
          <w:sz w:val="32"/>
          <w:szCs w:val="32"/>
        </w:rPr>
        <w:t>(二)评审标准</w:t>
      </w:r>
    </w:p>
    <w:tbl>
      <w:tblPr>
        <w:tblStyle w:val="11"/>
        <w:tblW w:w="9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04"/>
        <w:gridCol w:w="1737"/>
        <w:gridCol w:w="1600"/>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2328" w:type="dxa"/>
            <w:vMerge w:val="restart"/>
            <w:vAlign w:val="center"/>
          </w:tcPr>
          <w:p>
            <w:pPr>
              <w:ind w:firstLine="360" w:firstLineChars="200"/>
              <w:rPr>
                <w:rFonts w:ascii="仿宋" w:hAnsi="仿宋" w:eastAsia="仿宋"/>
                <w:sz w:val="18"/>
                <w:szCs w:val="18"/>
              </w:rPr>
            </w:pPr>
            <w:r>
              <w:rPr>
                <w:rFonts w:ascii="仿宋" w:hAnsi="仿宋" w:eastAsia="仿宋"/>
                <w:sz w:val="18"/>
                <w:szCs w:val="18"/>
              </w:rPr>
              <w:t>评分因素</w:t>
            </w:r>
          </w:p>
        </w:tc>
        <w:tc>
          <w:tcPr>
            <w:tcW w:w="904" w:type="dxa"/>
            <w:vMerge w:val="restart"/>
            <w:vAlign w:val="center"/>
          </w:tcPr>
          <w:p>
            <w:pPr>
              <w:ind w:left="-1" w:leftChars="-50" w:hanging="104" w:hangingChars="58"/>
              <w:jc w:val="center"/>
              <w:rPr>
                <w:rFonts w:ascii="仿宋" w:hAnsi="仿宋" w:eastAsia="仿宋"/>
                <w:sz w:val="18"/>
                <w:szCs w:val="18"/>
              </w:rPr>
            </w:pPr>
            <w:r>
              <w:rPr>
                <w:rFonts w:ascii="仿宋" w:hAnsi="仿宋" w:eastAsia="仿宋"/>
                <w:sz w:val="18"/>
                <w:szCs w:val="18"/>
              </w:rPr>
              <w:t>分值</w:t>
            </w:r>
          </w:p>
        </w:tc>
        <w:tc>
          <w:tcPr>
            <w:tcW w:w="6246" w:type="dxa"/>
            <w:gridSpan w:val="4"/>
            <w:vAlign w:val="center"/>
          </w:tcPr>
          <w:p>
            <w:pPr>
              <w:ind w:firstLine="360" w:firstLineChars="200"/>
              <w:jc w:val="center"/>
              <w:rPr>
                <w:rFonts w:ascii="仿宋" w:hAnsi="仿宋" w:eastAsia="仿宋"/>
                <w:sz w:val="18"/>
                <w:szCs w:val="18"/>
              </w:rPr>
            </w:pPr>
            <w:r>
              <w:rPr>
                <w:rFonts w:ascii="仿宋" w:hAnsi="仿宋" w:eastAsia="仿宋"/>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2328" w:type="dxa"/>
            <w:vMerge w:val="continue"/>
            <w:vAlign w:val="center"/>
          </w:tcPr>
          <w:p>
            <w:pPr>
              <w:ind w:firstLine="360" w:firstLineChars="200"/>
              <w:rPr>
                <w:rFonts w:ascii="仿宋" w:hAnsi="仿宋" w:eastAsia="仿宋"/>
                <w:sz w:val="18"/>
                <w:szCs w:val="18"/>
              </w:rPr>
            </w:pPr>
          </w:p>
        </w:tc>
        <w:tc>
          <w:tcPr>
            <w:tcW w:w="904" w:type="dxa"/>
            <w:vMerge w:val="continue"/>
            <w:vAlign w:val="center"/>
          </w:tcPr>
          <w:p>
            <w:pPr>
              <w:ind w:firstLine="360" w:firstLineChars="200"/>
              <w:rPr>
                <w:rFonts w:ascii="仿宋" w:hAnsi="仿宋" w:eastAsia="仿宋"/>
                <w:sz w:val="18"/>
                <w:szCs w:val="18"/>
              </w:rPr>
            </w:pPr>
          </w:p>
        </w:tc>
        <w:tc>
          <w:tcPr>
            <w:tcW w:w="1737"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优秀</w:t>
            </w:r>
          </w:p>
        </w:tc>
        <w:tc>
          <w:tcPr>
            <w:tcW w:w="1600"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良好</w:t>
            </w:r>
          </w:p>
        </w:tc>
        <w:tc>
          <w:tcPr>
            <w:tcW w:w="1600" w:type="dxa"/>
            <w:vAlign w:val="center"/>
          </w:tcPr>
          <w:p>
            <w:pPr>
              <w:ind w:firstLine="360" w:firstLineChars="200"/>
              <w:jc w:val="left"/>
              <w:rPr>
                <w:rFonts w:ascii="仿宋" w:hAnsi="仿宋" w:eastAsia="仿宋"/>
                <w:sz w:val="18"/>
                <w:szCs w:val="18"/>
              </w:rPr>
            </w:pPr>
            <w:r>
              <w:rPr>
                <w:rFonts w:ascii="仿宋" w:hAnsi="仿宋" w:eastAsia="仿宋"/>
                <w:sz w:val="18"/>
                <w:szCs w:val="18"/>
              </w:rPr>
              <w:t>一般</w:t>
            </w:r>
          </w:p>
        </w:tc>
        <w:tc>
          <w:tcPr>
            <w:tcW w:w="1309" w:type="dxa"/>
            <w:vAlign w:val="center"/>
          </w:tcPr>
          <w:p>
            <w:pPr>
              <w:ind w:firstLine="360" w:firstLineChars="200"/>
              <w:jc w:val="left"/>
              <w:rPr>
                <w:rFonts w:ascii="仿宋" w:hAnsi="仿宋" w:eastAsia="仿宋"/>
                <w:sz w:val="18"/>
                <w:szCs w:val="18"/>
              </w:rPr>
            </w:pPr>
            <w:r>
              <w:rPr>
                <w:rFonts w:ascii="仿宋" w:hAnsi="仿宋" w:eastAsia="仿宋"/>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策划、执行方案</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30</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30-24</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23-16</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15-8</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7-0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售后服务承诺</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10-8分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7-5分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4-2分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业绩</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30</w:t>
            </w:r>
          </w:p>
        </w:tc>
        <w:tc>
          <w:tcPr>
            <w:tcW w:w="6246" w:type="dxa"/>
            <w:gridSpan w:val="4"/>
            <w:tcBorders>
              <w:top w:val="single" w:color="auto" w:sz="4" w:space="0"/>
              <w:bottom w:val="single" w:color="auto" w:sz="4" w:space="0"/>
            </w:tcBorders>
          </w:tcPr>
          <w:p>
            <w:pPr>
              <w:jc w:val="left"/>
              <w:rPr>
                <w:rFonts w:ascii="仿宋" w:hAnsi="仿宋" w:eastAsia="仿宋"/>
                <w:sz w:val="18"/>
                <w:szCs w:val="18"/>
              </w:rPr>
            </w:pPr>
            <w:r>
              <w:rPr>
                <w:rFonts w:hint="eastAsia" w:ascii="仿宋" w:hAnsi="仿宋" w:eastAsia="仿宋"/>
                <w:sz w:val="18"/>
                <w:szCs w:val="18"/>
              </w:rPr>
              <w:t>1.单个业绩证明材料交易金额在10万元及以上的为有效业绩。</w:t>
            </w:r>
          </w:p>
          <w:p>
            <w:pPr>
              <w:jc w:val="left"/>
              <w:rPr>
                <w:rFonts w:ascii="仿宋" w:hAnsi="仿宋" w:eastAsia="仿宋"/>
                <w:sz w:val="18"/>
                <w:szCs w:val="18"/>
              </w:rPr>
            </w:pPr>
            <w:r>
              <w:rPr>
                <w:rFonts w:hint="eastAsia" w:ascii="仿宋" w:hAnsi="仿宋" w:eastAsia="仿宋"/>
                <w:sz w:val="18"/>
                <w:szCs w:val="18"/>
              </w:rPr>
              <w:t>2.每个有效业绩数得分5分。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79" w:hRule="atLeast"/>
          <w:jc w:val="center"/>
        </w:trPr>
        <w:tc>
          <w:tcPr>
            <w:tcW w:w="2328"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磋商报价</w:t>
            </w:r>
          </w:p>
        </w:tc>
        <w:tc>
          <w:tcPr>
            <w:tcW w:w="904"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30</w:t>
            </w:r>
          </w:p>
        </w:tc>
        <w:tc>
          <w:tcPr>
            <w:tcW w:w="6246" w:type="dxa"/>
            <w:gridSpan w:val="4"/>
            <w:tcBorders>
              <w:top w:val="single" w:color="auto" w:sz="4" w:space="0"/>
            </w:tcBorders>
            <w:vAlign w:val="center"/>
          </w:tcPr>
          <w:p>
            <w:pPr>
              <w:spacing w:line="360" w:lineRule="auto"/>
              <w:rPr>
                <w:rFonts w:ascii="仿宋" w:hAnsi="仿宋" w:eastAsia="仿宋"/>
                <w:sz w:val="18"/>
                <w:szCs w:val="18"/>
              </w:rPr>
            </w:pPr>
            <w:r>
              <w:rPr>
                <w:rFonts w:hint="eastAsia" w:ascii="仿宋" w:hAnsi="仿宋" w:eastAsia="仿宋"/>
                <w:sz w:val="18"/>
                <w:szCs w:val="18"/>
              </w:rPr>
              <w:t xml:space="preserve">满足竞争性磋商文件要求且磋商价格（二次报价）最低的磋商报价为磋商基准价，其磋商报价分值为40分。其他供应商的磋商报价分值统一按照下列公式计算： </w:t>
            </w:r>
          </w:p>
          <w:p>
            <w:pPr>
              <w:spacing w:line="360" w:lineRule="auto"/>
              <w:ind w:firstLine="540" w:firstLineChars="300"/>
              <w:rPr>
                <w:rFonts w:ascii="仿宋" w:hAnsi="仿宋" w:eastAsia="仿宋"/>
                <w:sz w:val="18"/>
                <w:szCs w:val="18"/>
              </w:rPr>
            </w:pPr>
            <w:r>
              <w:rPr>
                <w:rFonts w:hint="eastAsia" w:ascii="仿宋" w:hAnsi="仿宋" w:eastAsia="仿宋"/>
                <w:sz w:val="18"/>
                <w:szCs w:val="18"/>
              </w:rPr>
              <w:t>磋商报价得分=【磋商基准价／磋商报价（供应商的二次报价）】×40</w:t>
            </w:r>
          </w:p>
        </w:tc>
      </w:tr>
    </w:tbl>
    <w:p>
      <w:pPr>
        <w:ind w:firstLine="640" w:firstLineChars="200"/>
        <w:rPr>
          <w:rFonts w:ascii="仿宋" w:hAnsi="仿宋" w:eastAsia="仿宋"/>
          <w:sz w:val="32"/>
          <w:szCs w:val="32"/>
        </w:rPr>
      </w:pPr>
      <w:bookmarkStart w:id="1" w:name="_Toc485137805"/>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供应商的法定代表人或其授权代表未参加磋商；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供应商的最后报价超过采购预算的；</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供应商的服务期、质量保证期及磋商有效期不满足竞争性磋商文件要求的；</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出现下列情形之一的，采购人应当终止竞争性磋商采购活动，发布项目终止公告并说明原因，重新开展采购活动：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因情况变化，不再符合规定的竞争性磋商采购方式适用情形的；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ind w:firstLine="640" w:firstLineChars="200"/>
        <w:rPr>
          <w:rFonts w:ascii="仿宋" w:hAnsi="仿宋" w:eastAsia="仿宋"/>
          <w:sz w:val="32"/>
          <w:szCs w:val="32"/>
        </w:rPr>
      </w:pPr>
      <w:r>
        <w:rPr>
          <w:rFonts w:ascii="仿宋" w:hAnsi="仿宋" w:eastAsia="仿宋"/>
          <w:sz w:val="32"/>
          <w:szCs w:val="32"/>
        </w:rPr>
        <w:t>九、成交通知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十、签订合同</w:t>
      </w:r>
    </w:p>
    <w:p>
      <w:pPr>
        <w:ind w:firstLine="640" w:firstLineChars="200"/>
        <w:rPr>
          <w:rFonts w:ascii="仿宋" w:hAnsi="仿宋" w:eastAsia="仿宋"/>
          <w:sz w:val="32"/>
          <w:szCs w:val="32"/>
        </w:rPr>
      </w:pPr>
      <w:r>
        <w:rPr>
          <w:rFonts w:ascii="仿宋" w:hAnsi="仿宋" w:eastAsia="仿宋"/>
          <w:sz w:val="32"/>
          <w:szCs w:val="32"/>
        </w:rPr>
        <w:t>（一）成交供应商按成交通知指定时间、地点与采购人签订采购合同。</w:t>
      </w:r>
    </w:p>
    <w:p>
      <w:pPr>
        <w:ind w:firstLine="640" w:firstLineChars="200"/>
        <w:rPr>
          <w:rFonts w:ascii="仿宋" w:hAnsi="仿宋" w:eastAsia="仿宋"/>
          <w:sz w:val="32"/>
          <w:szCs w:val="32"/>
        </w:rPr>
      </w:pPr>
      <w:r>
        <w:rPr>
          <w:rFonts w:ascii="仿宋" w:hAnsi="仿宋" w:eastAsia="仿宋"/>
          <w:sz w:val="32"/>
          <w:szCs w:val="32"/>
        </w:rPr>
        <w:t>（二）竞争性磋商文件、成交供应商的</w:t>
      </w:r>
      <w:r>
        <w:rPr>
          <w:rFonts w:hint="eastAsia" w:ascii="仿宋" w:hAnsi="仿宋" w:eastAsia="仿宋"/>
          <w:sz w:val="32"/>
          <w:szCs w:val="32"/>
        </w:rPr>
        <w:t>磋商响应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（三）如成交供应商放弃成交项目或在签订合同时改变成交状态，采购方将取消其成交资格，并追究成交供应商的相关法律责任。</w:t>
      </w:r>
    </w:p>
    <w:p>
      <w:pPr>
        <w:autoSpaceDE w:val="0"/>
        <w:autoSpaceDN w:val="0"/>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t>10</w:t>
      </w:r>
      <w:r>
        <w:rPr>
          <w:rFonts w:hint="eastAsia" w:ascii="仿宋" w:hAnsi="仿宋" w:eastAsia="仿宋" w:cs="宋体"/>
          <w:b/>
          <w:kern w:val="0"/>
          <w:sz w:val="32"/>
          <w:szCs w:val="32"/>
        </w:rPr>
        <w:t>.廉政自律承诺书</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468" w:beforeLines="150" w:after="468" w:afterLines="150" w:line="420" w:lineRule="atLeast"/>
        <w:jc w:val="center"/>
        <w:rPr>
          <w:rFonts w:ascii="宋体" w:hAnsi="宋体" w:cs="宋体"/>
          <w:kern w:val="0"/>
          <w:sz w:val="24"/>
        </w:rPr>
      </w:pPr>
      <w:r>
        <w:rPr>
          <w:rFonts w:hint="eastAsia" w:ascii="宋体" w:hAnsi="宋体" w:cs="宋体"/>
          <w:b/>
          <w:kern w:val="0"/>
          <w:sz w:val="84"/>
          <w:szCs w:val="84"/>
        </w:rPr>
        <w:t>磋商响应文件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磋商项目名称：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报价一览表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1"/>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3"/>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3813"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0" w:hRule="atLeast"/>
          <w:jc w:val="center"/>
        </w:trPr>
        <w:tc>
          <w:tcPr>
            <w:tcW w:w="3813"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jc w:val="left"/>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985"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381"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7" w:hRule="atLeast"/>
          <w:jc w:val="center"/>
        </w:trPr>
        <w:tc>
          <w:tcPr>
            <w:tcW w:w="9286"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w:t>
            </w:r>
            <w:r>
              <w:rPr>
                <w:rFonts w:hint="eastAsia" w:eastAsia="方正仿宋_GBK"/>
                <w:sz w:val="28"/>
                <w:szCs w:val="28"/>
                <w:lang w:val="zh-CN"/>
              </w:rPr>
              <w:t xml:space="preserve">     </w:t>
            </w:r>
            <w:r>
              <w:rPr>
                <w:rFonts w:eastAsia="方正仿宋_GBK"/>
                <w:sz w:val="28"/>
                <w:szCs w:val="28"/>
                <w:lang w:val="zh-CN"/>
              </w:rPr>
              <w:t xml:space="preserve"> 年 </w:t>
            </w:r>
            <w:r>
              <w:rPr>
                <w:rFonts w:hint="eastAsia" w:eastAsia="方正仿宋_GBK"/>
                <w:sz w:val="28"/>
                <w:szCs w:val="28"/>
                <w:lang w:val="zh-CN"/>
              </w:rPr>
              <w:t xml:space="preserve">    </w:t>
            </w:r>
            <w:r>
              <w:rPr>
                <w:rFonts w:eastAsia="方正仿宋_GBK"/>
                <w:sz w:val="28"/>
                <w:szCs w:val="28"/>
                <w:lang w:val="zh-CN"/>
              </w:rPr>
              <w:t xml:space="preserve"> 月   日</w:t>
            </w:r>
          </w:p>
        </w:tc>
      </w:tr>
    </w:tbl>
    <w:p>
      <w:pPr>
        <w:autoSpaceDE w:val="0"/>
        <w:autoSpaceDN w:val="0"/>
        <w:adjustRightInd w:val="0"/>
        <w:rPr>
          <w:rFonts w:eastAsia="方正楷体简体"/>
          <w:sz w:val="32"/>
          <w:szCs w:val="32"/>
          <w:lang w:val="zh-CN"/>
        </w:rPr>
      </w:pPr>
    </w:p>
    <w:p>
      <w:pPr>
        <w:widowControl/>
        <w:jc w:val="left"/>
        <w:rPr>
          <w:rFonts w:eastAsia="方正楷体简体"/>
          <w:sz w:val="32"/>
          <w:szCs w:val="32"/>
          <w:lang w:val="zh-CN"/>
        </w:rPr>
        <w:sectPr>
          <w:pgSz w:w="11906" w:h="16838"/>
          <w:pgMar w:top="1134" w:right="1418" w:bottom="1134" w:left="1418" w:header="851" w:footer="992" w:gutter="0"/>
          <w:cols w:space="720" w:num="1"/>
          <w:docGrid w:type="lines" w:linePitch="312" w:charSpace="0"/>
        </w:sectPr>
      </w:pPr>
      <w:r>
        <w:rPr>
          <w:rFonts w:eastAsia="方正楷体简体"/>
          <w:sz w:val="32"/>
          <w:szCs w:val="32"/>
          <w:lang w:val="zh-CN"/>
        </w:rPr>
        <w:br w:type="page"/>
      </w:r>
    </w:p>
    <w:p>
      <w:pPr>
        <w:rPr>
          <w:rFonts w:eastAsia="方正仿宋_GBK"/>
          <w:sz w:val="32"/>
          <w:szCs w:val="32"/>
        </w:rPr>
      </w:pPr>
      <w:bookmarkStart w:id="3" w:name="_Toc373625391"/>
      <w:r>
        <w:rPr>
          <w:rFonts w:eastAsia="方正仿宋_GBK"/>
          <w:sz w:val="32"/>
          <w:szCs w:val="32"/>
        </w:rPr>
        <w:t>附件</w:t>
      </w:r>
      <w:r>
        <w:rPr>
          <w:rFonts w:hint="eastAsia" w:eastAsia="方正仿宋_GBK"/>
          <w:sz w:val="32"/>
          <w:szCs w:val="32"/>
        </w:rPr>
        <w:t>3</w:t>
      </w:r>
      <w:r>
        <w:rPr>
          <w:rFonts w:eastAsia="方正仿宋_GBK"/>
          <w:sz w:val="32"/>
          <w:szCs w:val="32"/>
        </w:rPr>
        <w:t>：</w:t>
      </w:r>
    </w:p>
    <w:p>
      <w:pPr>
        <w:pStyle w:val="2"/>
        <w:jc w:val="center"/>
      </w:pPr>
      <w:r>
        <w:rPr>
          <w:rFonts w:hint="eastAsia"/>
        </w:rPr>
        <w:t>分项报价</w:t>
      </w:r>
      <w:r>
        <w:t>表</w:t>
      </w:r>
      <w:bookmarkEnd w:id="3"/>
    </w:p>
    <w:p>
      <w:pPr>
        <w:jc w:val="center"/>
      </w:pPr>
      <w:r>
        <w:rPr>
          <w:rFonts w:hint="eastAsia"/>
        </w:rPr>
        <w:t>（格式自拟）</w:t>
      </w: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rFonts w:hAnsi="宋体"/>
          <w:color w:val="000000"/>
          <w:sz w:val="21"/>
          <w:szCs w:val="21"/>
        </w:rPr>
      </w:pPr>
      <w:r>
        <w:rPr>
          <w:rFonts w:hint="eastAsia"/>
          <w:color w:val="000000"/>
          <w:sz w:val="21"/>
          <w:szCs w:val="21"/>
        </w:rPr>
        <w:t>注：</w:t>
      </w:r>
      <w:r>
        <w:rPr>
          <w:rFonts w:hAnsi="宋体"/>
          <w:color w:val="000000"/>
          <w:sz w:val="21"/>
          <w:szCs w:val="21"/>
        </w:rPr>
        <w:t>1、“</w:t>
      </w:r>
      <w:r>
        <w:rPr>
          <w:rFonts w:hint="eastAsia" w:hAnsi="宋体"/>
          <w:color w:val="000000"/>
          <w:sz w:val="21"/>
          <w:szCs w:val="21"/>
        </w:rPr>
        <w:t>总报价</w:t>
      </w:r>
      <w:r>
        <w:rPr>
          <w:rFonts w:hAnsi="宋体"/>
          <w:color w:val="000000"/>
          <w:sz w:val="21"/>
          <w:szCs w:val="21"/>
        </w:rPr>
        <w:t>”项价格应与“</w:t>
      </w:r>
      <w:r>
        <w:rPr>
          <w:rFonts w:hint="eastAsia" w:hAnsi="宋体"/>
          <w:bCs/>
          <w:color w:val="000000"/>
          <w:sz w:val="21"/>
          <w:szCs w:val="21"/>
        </w:rPr>
        <w:t>报价一览表</w:t>
      </w:r>
      <w:r>
        <w:rPr>
          <w:rFonts w:hAnsi="宋体"/>
          <w:color w:val="000000"/>
          <w:sz w:val="21"/>
          <w:szCs w:val="21"/>
        </w:rPr>
        <w:t>”中</w:t>
      </w:r>
      <w:r>
        <w:rPr>
          <w:rFonts w:hint="eastAsia" w:hAnsi="宋体"/>
          <w:color w:val="000000"/>
          <w:sz w:val="21"/>
          <w:szCs w:val="21"/>
        </w:rPr>
        <w:t>总报价</w:t>
      </w:r>
      <w:r>
        <w:rPr>
          <w:rFonts w:hAnsi="宋体"/>
          <w:color w:val="000000"/>
          <w:sz w:val="21"/>
          <w:szCs w:val="21"/>
        </w:rPr>
        <w:t xml:space="preserve">一致。 </w:t>
      </w:r>
    </w:p>
    <w:p>
      <w:pPr>
        <w:spacing w:line="360" w:lineRule="auto"/>
        <w:ind w:firstLine="2" w:firstLineChars="1"/>
        <w:rPr>
          <w:color w:val="000000"/>
        </w:rPr>
      </w:pPr>
      <w:r>
        <w:rPr>
          <w:rFonts w:hint="eastAsia"/>
          <w:color w:val="000000"/>
        </w:rPr>
        <w:t>供应商</w:t>
      </w:r>
      <w:r>
        <w:rPr>
          <w:color w:val="000000"/>
        </w:rPr>
        <w:t>：</w:t>
      </w:r>
      <w:r>
        <w:rPr>
          <w:color w:val="000000"/>
          <w:u w:val="single"/>
        </w:rPr>
        <w:t xml:space="preserve">                                 </w:t>
      </w:r>
      <w:r>
        <w:rPr>
          <w:color w:val="000000"/>
        </w:rPr>
        <w:t>（盖章）</w:t>
      </w:r>
    </w:p>
    <w:p>
      <w:pPr>
        <w:spacing w:line="360" w:lineRule="auto"/>
        <w:ind w:firstLine="2" w:firstLineChars="1"/>
        <w:rPr>
          <w:color w:val="000000"/>
        </w:rPr>
      </w:pPr>
      <w:r>
        <w:rPr>
          <w:color w:val="000000"/>
        </w:rPr>
        <w:t>法定代表人或其委托代理人：</w:t>
      </w:r>
      <w:r>
        <w:rPr>
          <w:color w:val="000000"/>
          <w:u w:val="single"/>
        </w:rPr>
        <w:t xml:space="preserve">               </w:t>
      </w:r>
      <w:r>
        <w:rPr>
          <w:color w:val="000000"/>
        </w:rPr>
        <w:t>（</w:t>
      </w:r>
      <w:r>
        <w:rPr>
          <w:rFonts w:hint="eastAsia" w:ascii="宋体" w:hAnsi="宋体" w:cs="宋体-18030"/>
          <w:color w:val="000000"/>
        </w:rPr>
        <w:t>签字或盖章</w:t>
      </w:r>
      <w:r>
        <w:rPr>
          <w:color w:val="000000"/>
        </w:rPr>
        <w:t>）</w:t>
      </w:r>
    </w:p>
    <w:p>
      <w:pPr>
        <w:spacing w:line="360" w:lineRule="auto"/>
        <w:ind w:firstLine="2" w:firstLineChars="1"/>
        <w:rPr>
          <w:color w:val="000000"/>
        </w:rPr>
      </w:pPr>
      <w:r>
        <w:rPr>
          <w:rFonts w:hint="eastAsia"/>
          <w:color w:val="000000"/>
        </w:rPr>
        <w:t>日期：</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4"/>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 xml:space="preserve">                                                </w:t>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w:t>
      </w:r>
      <w:r>
        <w:rPr>
          <w:rFonts w:ascii="宋体" w:hAnsi="宋体"/>
          <w:u w:val="single"/>
        </w:rPr>
        <w:t xml:space="preserve">          </w:t>
      </w:r>
      <w:r>
        <w:rPr>
          <w:rFonts w:ascii="宋体" w:hAnsi="宋体"/>
        </w:rPr>
        <w:t xml:space="preserve"> 性别：</w:t>
      </w:r>
      <w:r>
        <w:rPr>
          <w:rFonts w:ascii="宋体" w:hAnsi="宋体"/>
          <w:u w:val="single"/>
        </w:rPr>
        <w:t xml:space="preserve">        </w:t>
      </w:r>
      <w:r>
        <w:rPr>
          <w:rFonts w:ascii="宋体" w:hAnsi="宋体"/>
        </w:rPr>
        <w:t>年龄：</w:t>
      </w:r>
      <w:r>
        <w:rPr>
          <w:rFonts w:ascii="宋体" w:hAnsi="宋体"/>
          <w:u w:val="single"/>
        </w:rPr>
        <w:t xml:space="preserve">          </w:t>
      </w:r>
      <w:r>
        <w:rPr>
          <w:rFonts w:ascii="宋体" w:hAnsi="宋体"/>
        </w:rPr>
        <w:t xml:space="preserve"> 职务：</w:t>
      </w:r>
      <w:r>
        <w:rPr>
          <w:rFonts w:hint="eastAsia" w:ascii="宋体" w:hAnsi="宋体"/>
          <w:u w:val="single"/>
        </w:rPr>
        <w:t xml:space="preserve">        </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w:t>
      </w:r>
      <w:r>
        <w:rPr>
          <w:rFonts w:hint="eastAsia" w:ascii="宋体" w:hAnsi="宋体"/>
          <w:u w:val="single"/>
        </w:rPr>
        <w:t xml:space="preserve">        </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br w:type="page"/>
      </w:r>
      <w:bookmarkStart w:id="5" w:name="_Toc79575068"/>
      <w:bookmarkStart w:id="6" w:name="_Toc102161175"/>
      <w:bookmarkStart w:id="7" w:name="_Toc210016355"/>
      <w:bookmarkStart w:id="8" w:name="_Toc517860628"/>
      <w:bookmarkStart w:id="9" w:name="_Toc509407137"/>
      <w:bookmarkStart w:id="10" w:name="_Toc133891418"/>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bookmarkEnd w:id="5"/>
    <w:bookmarkEnd w:id="6"/>
    <w:p>
      <w:pPr>
        <w:pStyle w:val="2"/>
        <w:jc w:val="center"/>
      </w:pPr>
      <w:r>
        <w:rPr>
          <w:rFonts w:hint="eastAsia"/>
        </w:rPr>
        <w:t>法定代表人授权委托书</w:t>
      </w:r>
      <w:bookmarkEnd w:id="7"/>
      <w:bookmarkEnd w:id="8"/>
      <w:bookmarkEnd w:id="9"/>
      <w:bookmarkEnd w:id="10"/>
      <w:r>
        <w:rPr>
          <w:rFonts w:hint="eastAsia"/>
        </w:rPr>
        <w:t xml:space="preserve"> </w:t>
      </w:r>
    </w:p>
    <w:p>
      <w:pPr>
        <w:spacing w:line="360" w:lineRule="auto"/>
        <w:ind w:firstLine="610"/>
        <w:rPr>
          <w:rFonts w:ascii="宋体" w:hAnsi="宋体"/>
          <w:sz w:val="24"/>
        </w:rPr>
      </w:pPr>
    </w:p>
    <w:p>
      <w:pPr>
        <w:autoSpaceDE w:val="0"/>
        <w:autoSpaceDN w:val="0"/>
        <w:adjustRightInd w:val="0"/>
        <w:snapToGrid w:val="0"/>
        <w:spacing w:before="156" w:beforeLines="50" w:line="360" w:lineRule="auto"/>
        <w:ind w:firstLine="420" w:firstLineChars="200"/>
        <w:jc w:val="left"/>
        <w:rPr>
          <w:rFonts w:ascii="宋体" w:hAnsi="宋体" w:cs="宋体"/>
          <w:kern w:val="0"/>
        </w:rPr>
      </w:pPr>
      <w:r>
        <w:rPr>
          <w:rFonts w:hint="eastAsia" w:ascii="宋体" w:hAnsi="宋体" w:cs="宋体"/>
          <w:kern w:val="0"/>
        </w:rPr>
        <w:t>本人</w:t>
      </w:r>
      <w:r>
        <w:rPr>
          <w:rFonts w:ascii="宋体" w:hAnsi="宋体" w:cs="宋体"/>
          <w:kern w:val="0"/>
          <w:u w:val="single"/>
        </w:rPr>
        <w:t xml:space="preserve"> </w:t>
      </w:r>
      <w:r>
        <w:rPr>
          <w:rFonts w:hint="eastAsia" w:ascii="宋体" w:hAnsi="宋体" w:cs="宋体"/>
          <w:kern w:val="0"/>
          <w:u w:val="single"/>
        </w:rPr>
        <w:t xml:space="preserve">（姓名） </w:t>
      </w:r>
      <w:r>
        <w:rPr>
          <w:rFonts w:hint="eastAsia" w:ascii="宋体" w:hAnsi="宋体" w:cs="宋体"/>
          <w:kern w:val="0"/>
        </w:rPr>
        <w:t>系</w:t>
      </w:r>
      <w:r>
        <w:rPr>
          <w:rFonts w:ascii="宋体" w:hAnsi="宋体" w:cs="宋体"/>
          <w:kern w:val="0"/>
          <w:u w:val="single"/>
        </w:rPr>
        <w:t xml:space="preserve"> </w:t>
      </w:r>
      <w:r>
        <w:rPr>
          <w:rFonts w:hint="eastAsia" w:ascii="宋体" w:hAnsi="宋体" w:cs="宋体"/>
          <w:kern w:val="0"/>
          <w:u w:val="single"/>
        </w:rPr>
        <w:t xml:space="preserve">（供应商名称）  </w:t>
      </w:r>
      <w:r>
        <w:rPr>
          <w:rFonts w:hint="eastAsia" w:ascii="宋体" w:hAnsi="宋体" w:cs="宋体"/>
          <w:kern w:val="0"/>
        </w:rPr>
        <w:t>的法定代表人，现委托</w:t>
      </w:r>
      <w:r>
        <w:rPr>
          <w:rFonts w:ascii="宋体" w:hAnsi="宋体" w:cs="宋体"/>
          <w:kern w:val="0"/>
          <w:u w:val="single"/>
        </w:rPr>
        <w:t xml:space="preserve"> </w:t>
      </w:r>
      <w:r>
        <w:rPr>
          <w:rFonts w:hint="eastAsia" w:ascii="宋体" w:hAnsi="宋体" w:cs="宋体"/>
          <w:kern w:val="0"/>
          <w:u w:val="single"/>
        </w:rPr>
        <w:t xml:space="preserve">  （姓名）  </w:t>
      </w:r>
      <w:r>
        <w:rPr>
          <w:rFonts w:hint="eastAsia" w:ascii="宋体" w:hAnsi="宋体" w:cs="宋体"/>
          <w:kern w:val="0"/>
        </w:rPr>
        <w:t>为我方代理人。代理人根据授权，以我方名义签署、澄清、说明、补正、递交、撤回、修改</w:t>
      </w:r>
      <w:r>
        <w:rPr>
          <w:rFonts w:ascii="宋体" w:hAnsi="宋体" w:cs="宋体"/>
          <w:kern w:val="0"/>
          <w:u w:val="single"/>
        </w:rPr>
        <w:t xml:space="preserve"> </w:t>
      </w:r>
      <w:r>
        <w:rPr>
          <w:rFonts w:hint="eastAsia" w:ascii="宋体" w:hAnsi="宋体" w:cs="宋体"/>
          <w:kern w:val="0"/>
          <w:u w:val="single"/>
        </w:rPr>
        <w:t xml:space="preserve"> （竞争性磋商项目名称）  </w:t>
      </w:r>
      <w:r>
        <w:rPr>
          <w:rFonts w:hint="eastAsia" w:ascii="宋体" w:hAnsi="宋体" w:cs="宋体"/>
          <w:kern w:val="0"/>
        </w:rPr>
        <w:t>竞争性磋商文件、二次磋商和处理有关事宜，其法律后果由我方承担。</w:t>
      </w:r>
    </w:p>
    <w:p>
      <w:pPr>
        <w:autoSpaceDE w:val="0"/>
        <w:autoSpaceDN w:val="0"/>
        <w:adjustRightInd w:val="0"/>
        <w:snapToGrid w:val="0"/>
        <w:spacing w:before="156" w:beforeLines="50" w:line="360" w:lineRule="auto"/>
        <w:ind w:firstLine="420" w:firstLineChars="200"/>
        <w:jc w:val="left"/>
        <w:rPr>
          <w:rFonts w:ascii="宋体" w:hAnsi="宋体" w:cs="宋体"/>
          <w:kern w:val="0"/>
        </w:rPr>
      </w:pPr>
      <w:r>
        <w:rPr>
          <w:rFonts w:hint="eastAsia" w:ascii="宋体" w:hAnsi="宋体" w:cs="宋体"/>
          <w:kern w:val="0"/>
        </w:rPr>
        <w:t>委托期限：</w:t>
      </w:r>
      <w:r>
        <w:rPr>
          <w:rFonts w:ascii="宋体" w:hAnsi="宋体" w:cs="宋体"/>
          <w:kern w:val="0"/>
          <w:u w:val="single"/>
        </w:rPr>
        <w:t xml:space="preserve"> </w:t>
      </w:r>
      <w:r>
        <w:rPr>
          <w:rFonts w:hint="eastAsia" w:ascii="宋体" w:hAnsi="宋体" w:cs="宋体"/>
          <w:kern w:val="0"/>
          <w:u w:val="single"/>
        </w:rPr>
        <w:t xml:space="preserve">                                </w:t>
      </w:r>
      <w:r>
        <w:rPr>
          <w:rFonts w:hint="eastAsia" w:ascii="宋体" w:hAnsi="宋体" w:cs="宋体"/>
          <w:kern w:val="0"/>
        </w:rPr>
        <w:t xml:space="preserve"> 。</w:t>
      </w:r>
    </w:p>
    <w:p>
      <w:pPr>
        <w:spacing w:before="156"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 xml:space="preserve">         （盖章）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 xml:space="preserve">   （签字或盖章）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注：附代理人身份证原件复印件并加盖公章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11"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7</w:t>
      </w:r>
      <w:r>
        <w:rPr>
          <w:rFonts w:ascii="Times New Roman" w:hAnsi="Times New Roman" w:eastAsia="方正仿宋_GBK" w:cs="Times New Roman"/>
          <w:b w:val="0"/>
          <w:bCs w:val="0"/>
          <w:color w:val="000000"/>
          <w:kern w:val="0"/>
          <w:sz w:val="32"/>
          <w:szCs w:val="32"/>
        </w:rPr>
        <w:t>：</w:t>
      </w:r>
    </w:p>
    <w:p/>
    <w:p>
      <w:pPr>
        <w:pStyle w:val="2"/>
        <w:keepNext w:val="0"/>
        <w:jc w:val="center"/>
        <w:rPr>
          <w:rFonts w:hAnsi="宋体"/>
          <w:sz w:val="30"/>
          <w:szCs w:val="30"/>
        </w:rPr>
      </w:pPr>
      <w:r>
        <w:rPr>
          <w:rFonts w:hint="eastAsia" w:hAnsi="宋体"/>
          <w:sz w:val="30"/>
          <w:szCs w:val="30"/>
        </w:rPr>
        <w:t>2018年以来类似业绩一览表</w:t>
      </w:r>
      <w:bookmarkEnd w:id="11"/>
    </w:p>
    <w:tbl>
      <w:tblPr>
        <w:tblStyle w:val="11"/>
        <w:tblW w:w="91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2433"/>
        <w:gridCol w:w="1533"/>
        <w:gridCol w:w="2059"/>
        <w:gridCol w:w="2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hint="eastAsia" w:ascii="宋体" w:hAnsi="宋体"/>
              </w:rPr>
              <w:t>序号</w:t>
            </w:r>
          </w:p>
        </w:tc>
        <w:tc>
          <w:tcPr>
            <w:tcW w:w="2433" w:type="dxa"/>
            <w:vAlign w:val="center"/>
          </w:tcPr>
          <w:p>
            <w:pPr>
              <w:spacing w:line="360" w:lineRule="auto"/>
              <w:jc w:val="center"/>
              <w:rPr>
                <w:rFonts w:ascii="宋体" w:hAnsi="宋体"/>
              </w:rPr>
            </w:pPr>
            <w:r>
              <w:rPr>
                <w:rFonts w:hint="eastAsia" w:ascii="宋体" w:hAnsi="宋体"/>
              </w:rPr>
              <w:t>项目名称</w:t>
            </w:r>
          </w:p>
        </w:tc>
        <w:tc>
          <w:tcPr>
            <w:tcW w:w="1533" w:type="dxa"/>
            <w:vAlign w:val="center"/>
          </w:tcPr>
          <w:p>
            <w:pPr>
              <w:spacing w:line="360" w:lineRule="auto"/>
              <w:jc w:val="center"/>
              <w:rPr>
                <w:rFonts w:ascii="宋体" w:hAnsi="宋体"/>
              </w:rPr>
            </w:pPr>
            <w:r>
              <w:rPr>
                <w:rFonts w:hint="eastAsia" w:ascii="宋体" w:hAnsi="宋体"/>
              </w:rPr>
              <w:t>采购单位</w:t>
            </w:r>
          </w:p>
        </w:tc>
        <w:tc>
          <w:tcPr>
            <w:tcW w:w="2059" w:type="dxa"/>
            <w:tcBorders>
              <w:left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合同金额</w:t>
            </w:r>
          </w:p>
          <w:p>
            <w:pPr>
              <w:spacing w:line="360" w:lineRule="auto"/>
              <w:jc w:val="center"/>
              <w:rPr>
                <w:rFonts w:ascii="宋体" w:hAnsi="宋体"/>
              </w:rPr>
            </w:pPr>
            <w:r>
              <w:rPr>
                <w:rFonts w:hint="eastAsia" w:ascii="宋体" w:hAnsi="宋体"/>
              </w:rPr>
              <w:t>(万元)</w:t>
            </w:r>
          </w:p>
        </w:tc>
        <w:tc>
          <w:tcPr>
            <w:tcW w:w="215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1</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2</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ascii="宋体" w:hAnsi="宋体"/>
              </w:rPr>
              <w:t>…</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bl>
    <w:p>
      <w:pPr>
        <w:spacing w:line="500" w:lineRule="exact"/>
        <w:rPr>
          <w:rFonts w:ascii="宋体" w:hAnsi="宋体"/>
        </w:rPr>
      </w:pPr>
      <w:r>
        <w:rPr>
          <w:rFonts w:hint="eastAsia" w:ascii="宋体" w:hAnsi="宋体"/>
        </w:rPr>
        <w:t>注：1.类似业绩至少需要提供一项，否则视为不满足供应商基本资格要求。</w:t>
      </w:r>
    </w:p>
    <w:p>
      <w:pPr>
        <w:spacing w:line="500" w:lineRule="exact"/>
        <w:ind w:firstLine="420" w:firstLineChars="200"/>
        <w:rPr>
          <w:rFonts w:ascii="宋体" w:hAnsi="宋体"/>
        </w:rPr>
      </w:pPr>
      <w:r>
        <w:rPr>
          <w:rFonts w:hint="eastAsia" w:ascii="宋体" w:hAnsi="宋体"/>
        </w:rPr>
        <w:t>2.单个业绩证明文件交易金额在10万元及以上的为有效业绩的。</w:t>
      </w:r>
    </w:p>
    <w:p>
      <w:pPr>
        <w:spacing w:line="500" w:lineRule="exact"/>
        <w:ind w:firstLine="420" w:firstLineChars="200"/>
        <w:rPr>
          <w:rFonts w:ascii="宋体" w:hAnsi="宋体"/>
        </w:rPr>
      </w:pPr>
      <w:r>
        <w:rPr>
          <w:rFonts w:hint="eastAsia" w:ascii="宋体" w:hAnsi="宋体"/>
        </w:rPr>
        <w:t>3.供应商所列业绩应提供业绩证明文件，如</w:t>
      </w:r>
      <w:r>
        <w:rPr>
          <w:rFonts w:hint="eastAsia"/>
          <w:bCs/>
        </w:rPr>
        <w:t>中标通知书或合同协议书或业主证明等材料原件复印件并加盖公章</w:t>
      </w:r>
      <w:r>
        <w:rPr>
          <w:rFonts w:hint="eastAsia" w:ascii="宋体" w:hAnsi="宋体"/>
          <w:sz w:val="24"/>
        </w:rPr>
        <w:t>。</w:t>
      </w:r>
    </w:p>
    <w:p>
      <w:pPr>
        <w:spacing w:line="360" w:lineRule="auto"/>
        <w:ind w:firstLine="610"/>
      </w:pPr>
    </w:p>
    <w:p>
      <w:pPr>
        <w:spacing w:line="360" w:lineRule="auto"/>
        <w:ind w:firstLine="610"/>
      </w:pPr>
    </w:p>
    <w:p>
      <w:pPr>
        <w:autoSpaceDE w:val="0"/>
        <w:autoSpaceDN w:val="0"/>
        <w:adjustRightInd w:val="0"/>
        <w:ind w:firstLine="976"/>
        <w:rPr>
          <w:sz w:val="28"/>
          <w:szCs w:val="28"/>
          <w:lang w:val="zh-CN"/>
        </w:rPr>
      </w:pPr>
    </w:p>
    <w:p>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 xml:space="preserve">：（盖章） </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hint="eastAsia" w:eastAsia="方正仿宋_GBK"/>
          <w:color w:val="000000"/>
          <w:kern w:val="0"/>
          <w:sz w:val="32"/>
          <w:szCs w:val="32"/>
        </w:rPr>
        <w:t>法定代表人或委托代理人：（签字或盖章）</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12" w:name="_Toc414969717"/>
      <w:r>
        <w:rPr>
          <w:rFonts w:hint="eastAsia" w:ascii="Times New Roman" w:hAnsi="Times New Roman" w:eastAsia="方正仿宋_GBK" w:cs="Times New Roman"/>
          <w:b w:val="0"/>
          <w:bCs w:val="0"/>
          <w:color w:val="000000"/>
          <w:kern w:val="0"/>
          <w:sz w:val="32"/>
          <w:szCs w:val="32"/>
        </w:rPr>
        <w:t>附件8：</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9</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12"/>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 xml:space="preserve">致： </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13"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312"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13"/>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、重大税收违法案件当事人名单、政府采购严重违法失信行为记录名单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ind w:firstLine="424" w:firstLineChars="202"/>
      </w:pPr>
      <w:r>
        <mc:AlternateContent>
          <mc:Choice Requires="wps">
            <w:drawing>
              <wp:anchor distT="0" distB="0" distL="114300" distR="114300" simplePos="0" relativeHeight="251660288" behindDoc="0" locked="0" layoutInCell="1" allowOverlap="1">
                <wp:simplePos x="0" y="0"/>
                <wp:positionH relativeFrom="column">
                  <wp:posOffset>1363345</wp:posOffset>
                </wp:positionH>
                <wp:positionV relativeFrom="paragraph">
                  <wp:posOffset>7083425</wp:posOffset>
                </wp:positionV>
                <wp:extent cx="893445" cy="103505"/>
                <wp:effectExtent l="0" t="0" r="1905" b="1079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7.35pt;margin-top:557.75pt;height:8.15pt;width:70.35pt;z-index:251660288;mso-width-relative:page;mso-height-relative:page;" fillcolor="#FFFFFF" filled="t"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&#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4AuPNoAAAANAQAADwAAAAAAAAABACAAAAAiAAAA&#10;ZHJzL2Rvd25yZXYueG1sUEsBAhQAFAAAAAgAh07iQFCtXPEFAgAA5wMAAA4AAAAAAAAAAQAgAAAA&#10;KQEAAGRycy9lMm9Eb2MueG1sUEsFBgAAAAAGAAYAWQEAAKAFAAAAAA==&#10;">
                <v:fill on="t" focussize="0,0"/>
                <v:stroke on="f"/>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1210945</wp:posOffset>
                </wp:positionH>
                <wp:positionV relativeFrom="paragraph">
                  <wp:posOffset>4153535</wp:posOffset>
                </wp:positionV>
                <wp:extent cx="802005" cy="103505"/>
                <wp:effectExtent l="0" t="0" r="17145" b="1079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5.35pt;margin-top:327.05pt;height:8.15pt;width:63.15pt;z-index:251659264;mso-width-relative:page;mso-height-relative:page;" fillcolor="#FFFFFF" filled="t"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9t1N9gAAAALAQAADwAAAAAAAAABACAAAAAiAAAAZHJzL2Rv&#10;d25yZXYueG1sUEsBAhQAFAAAAAgAh07iQJqgSs0BAgAA5wMAAA4AAAAAAAAAAQAgAAAAJwEAAGRy&#10;cy9lMm9Eb2MueG1sUEsFBgAAAAAGAAYAWQEAAJoFAAAAAA==&#10;">
                <v:fill on="t" focussize="0,0"/>
                <v:stroke on="f"/>
                <v:imagedata o:title=""/>
                <o:lock v:ext="edit" aspectratio="f"/>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1454785</wp:posOffset>
                </wp:positionH>
                <wp:positionV relativeFrom="paragraph">
                  <wp:posOffset>1229360</wp:posOffset>
                </wp:positionV>
                <wp:extent cx="802005" cy="103505"/>
                <wp:effectExtent l="0" t="0" r="17145" b="10795"/>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4.55pt;margin-top:96.8pt;height:8.15pt;width:63.15pt;z-index:251658240;mso-width-relative:page;mso-height-relative:page;" fillcolor="#FFFFFF" filled="t"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dABKnYAAAACwEAAA8AAAAAAAAAAQAgAAAAIgAAAGRycy9kb3du&#10;cmV2LnhtbFBLAQIUABQAAAAIAIdO4kCKOh3j/wEAAOcDAAAOAAAAAAAAAAEAIAAAACcBAABkcnMv&#10;ZTJvRG9jLnhtbFBLBQYAAAAABgAGAFkBAACYBQAAAAA=&#10;">
                <v:fill on="t" focussize="0,0"/>
                <v:stroke on="f"/>
                <v:imagedata o:title=""/>
                <o:lock v:ext="edit" aspectratio="f"/>
              </v:rect>
            </w:pict>
          </mc:Fallback>
        </mc:AlternateContent>
      </w:r>
      <w: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5"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t xml:space="preserve"> </w:t>
      </w:r>
      <w: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7"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pPr>
        <w:spacing w:line="360" w:lineRule="auto"/>
        <w:jc w:val="center"/>
      </w:pPr>
      <w:r>
        <mc:AlternateContent>
          <mc:Choice Requires="wps">
            <w:drawing>
              <wp:anchor distT="0" distB="0" distL="114300" distR="114300" simplePos="0" relativeHeight="251662336" behindDoc="0" locked="0" layoutInCell="1" allowOverlap="1">
                <wp:simplePos x="0" y="0"/>
                <wp:positionH relativeFrom="column">
                  <wp:posOffset>1313815</wp:posOffset>
                </wp:positionH>
                <wp:positionV relativeFrom="paragraph">
                  <wp:posOffset>-1744980</wp:posOffset>
                </wp:positionV>
                <wp:extent cx="893445" cy="103505"/>
                <wp:effectExtent l="0" t="0" r="1905" b="107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3.45pt;margin-top:-137.4pt;height:8.15pt;width:70.35pt;z-index:251662336;mso-width-relative:page;mso-height-relative:page;" fillcolor="#FFFFFF" filled="t"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&#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hdAd2gAAAA0BAAAPAAAAAAAAAAEAIAAAACIAAABk&#10;cnMvZG93bnJldi54bWxQSwECFAAUAAAACACHTuJAQDcL3wQCAADnAwAADgAAAAAAAAABACAAAAAp&#10;AQAAZHJzL2Uyb0RvYy54bWxQSwUGAAAAAAYABgBZAQAAnwUAAAAA&#10;">
                <v:fill on="t" focussize="0,0"/>
                <v:stroke on="f"/>
                <v:imagedata o:title=""/>
                <o:lock v:ext="edit" aspectratio="f"/>
              </v:rect>
            </w:pict>
          </mc:Fallback>
        </mc:AlternateContent>
      </w:r>
    </w:p>
    <w:p>
      <w:pPr>
        <w:spacing w:line="360" w:lineRule="auto"/>
        <w:ind w:firstLine="420"/>
        <w:jc w:val="center"/>
        <w:rPr>
          <w:rFonts w:ascii="宋体"/>
        </w:rPr>
      </w:pPr>
    </w:p>
    <w:p>
      <w:pPr>
        <w:spacing w:line="360" w:lineRule="auto"/>
        <w:jc w:val="center"/>
        <w:rPr>
          <w:b/>
        </w:rPr>
      </w:pPr>
      <w:r>
        <mc:AlternateContent>
          <mc:Choice Requires="wps">
            <w:drawing>
              <wp:anchor distT="0" distB="0" distL="114300" distR="114300" simplePos="0" relativeHeight="251661312" behindDoc="0" locked="0" layoutInCell="1" allowOverlap="1">
                <wp:simplePos x="0" y="0"/>
                <wp:positionH relativeFrom="column">
                  <wp:posOffset>1834515</wp:posOffset>
                </wp:positionH>
                <wp:positionV relativeFrom="paragraph">
                  <wp:posOffset>1252220</wp:posOffset>
                </wp:positionV>
                <wp:extent cx="893445" cy="103505"/>
                <wp:effectExtent l="0" t="0" r="1905" b="107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45pt;margin-top:98.6pt;height:8.15pt;width:70.35pt;z-index:251661312;mso-width-relative:page;mso-height-relative:page;" fillcolor="#FFFFFF" filled="t"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NTnv9gAAAALAQAADwAAAAAAAAABACAAAAAiAAAAZHJz&#10;L2Rvd25yZXYueG1sUEsBAhQAFAAAAAgAh07iQJCKlpkEAgAA5wMAAA4AAAAAAAAAAQAgAAAAJwEA&#10;AGRycy9lMm9Eb2MueG1sUEsFBgAAAAAGAAYAWQEAAJ0FAAAAAA==&#10;">
                <v:fill on="t" focussize="0,0"/>
                <v:stroke on="f"/>
                <v:imagedata o:title=""/>
                <o:lock v:ext="edit" aspectratio="f"/>
              </v:rect>
            </w:pict>
          </mc:Fallback>
        </mc:AlternateContent>
      </w:r>
      <w: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pPr>
        <w:spacing w:line="360" w:lineRule="auto"/>
        <w:jc w:val="center"/>
        <w:rPr>
          <w:b/>
        </w:rPr>
      </w:pPr>
      <w:r>
        <mc:AlternateContent>
          <mc:Choice Requires="wps">
            <w:drawing>
              <wp:anchor distT="0" distB="0" distL="114300" distR="114300" simplePos="0" relativeHeight="251663360" behindDoc="0" locked="0" layoutInCell="1" allowOverlap="1">
                <wp:simplePos x="0" y="0"/>
                <wp:positionH relativeFrom="column">
                  <wp:posOffset>1831340</wp:posOffset>
                </wp:positionH>
                <wp:positionV relativeFrom="paragraph">
                  <wp:posOffset>1341755</wp:posOffset>
                </wp:positionV>
                <wp:extent cx="893445" cy="103505"/>
                <wp:effectExtent l="0" t="0" r="190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2pt;margin-top:105.65pt;height:8.15pt;width:70.35pt;z-index:251663360;mso-width-relative:page;mso-height-relative:page;" fillcolor="#FFFFFF" filled="t"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hs8FtgAAAALAQAADwAAAAAAAAABACAAAAAiAAAAZHJz&#10;L2Rvd25yZXYueG1sUEsBAhQAFAAAAAgAh07iQGADpIMEAgAA5wMAAA4AAAAAAAAAAQAgAAAAJwEA&#10;AGRycy9lMm9Eb2MueG1sUEsFBgAAAAAGAAYAWQEAAJ0FAAAAAA==&#10;">
                <v:fill on="t" focussize="0,0"/>
                <v:stroke on="f"/>
                <v:imagedata o:title=""/>
                <o:lock v:ext="edit" aspectratio="f"/>
              </v:rect>
            </w:pict>
          </mc:Fallback>
        </mc:AlternateContent>
      </w:r>
      <w: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2740025</wp:posOffset>
                </wp:positionV>
                <wp:extent cx="893445" cy="103505"/>
                <wp:effectExtent l="0" t="0" r="19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6.35pt;margin-top:215.75pt;height:8.15pt;width:70.35pt;z-index:251665408;mso-width-relative:page;mso-height-relative:page;" fillcolor="#FFFFFF" filled="t"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Vf/E9kAAAALAQAADwAAAAAAAAABACAAAAAiAAAAZHJz&#10;L2Rvd25yZXYueG1sUEsBAhQAFAAAAAgAh07iQHCZ860DAgAA5wMAAA4AAAAAAAAAAQAgAAAAKAEA&#10;AGRycy9lMm9Eb2MueG1sUEsFBgAAAAAGAAYAWQEAAJ0FAAAAAA==&#10;">
                <v:fill on="t" focussize="0,0"/>
                <v:stroke on="f"/>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1604645</wp:posOffset>
                </wp:positionH>
                <wp:positionV relativeFrom="paragraph">
                  <wp:posOffset>581025</wp:posOffset>
                </wp:positionV>
                <wp:extent cx="893445" cy="103505"/>
                <wp:effectExtent l="0" t="0" r="1905" b="107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6.35pt;margin-top:45.75pt;height:8.15pt;width:70.35pt;z-index:251664384;mso-width-relative:page;mso-height-relative:page;" fillcolor="#FFFFFF" filled="t"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Gmvv9gAAAAKAQAADwAAAAAAAAABACAAAAAiAAAAZHJz&#10;L2Rvd25yZXYueG1sUEsBAhQAFAAAAAgAh07iQIAQwbcEAgAA5wMAAA4AAAAAAAAAAQAgAAAAJwEA&#10;AGRycy9lMm9Eb2MueG1sUEsFBgAAAAAGAAYAWQEAAJ0FAAAAAA==&#10;">
                <v:fill on="t" focussize="0,0"/>
                <v:stroke on="f"/>
                <v:imagedata o:title=""/>
                <o:lock v:ext="edit" aspectratio="f"/>
              </v:rect>
            </w:pict>
          </mc:Fallback>
        </mc:AlternateContent>
      </w:r>
      <w: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14" w:name="_Toc316479151"/>
      <w:bookmarkStart w:id="15" w:name="_Toc287279812"/>
      <w:bookmarkStart w:id="16" w:name="_Toc10485800"/>
      <w:bookmarkStart w:id="17" w:name="_Toc432697243"/>
      <w:r>
        <w:rPr>
          <w:rFonts w:hint="eastAsia" w:eastAsia="方正仿宋_GBK"/>
          <w:color w:val="000000"/>
          <w:kern w:val="0"/>
          <w:sz w:val="32"/>
          <w:szCs w:val="32"/>
        </w:rPr>
        <w:t>附件10</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14"/>
      <w:bookmarkEnd w:id="15"/>
      <w:bookmarkEnd w:id="16"/>
      <w:bookmarkEnd w:id="17"/>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 xml:space="preserve">乙方： </w:t>
      </w:r>
    </w:p>
    <w:p>
      <w:pPr>
        <w:pStyle w:val="5"/>
        <w:ind w:firstLine="588" w:firstLineChars="196"/>
        <w:rPr>
          <w:sz w:val="30"/>
          <w:szCs w:val="30"/>
          <w:u w:val="single"/>
        </w:rPr>
      </w:pPr>
      <w:r>
        <w:rPr>
          <w:rFonts w:hint="eastAsia"/>
          <w:sz w:val="30"/>
          <w:szCs w:val="30"/>
        </w:rPr>
        <w:t xml:space="preserve">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w:t>
      </w:r>
      <w:r>
        <w:rPr>
          <w:rFonts w:hint="eastAsia"/>
          <w:b/>
          <w:bCs/>
          <w:sz w:val="30"/>
          <w:szCs w:val="30"/>
          <w:u w:val="single"/>
        </w:rPr>
        <w:t xml:space="preserve">               </w:t>
      </w:r>
      <w:r>
        <w:rPr>
          <w:rFonts w:hint="eastAsia"/>
          <w:sz w:val="30"/>
          <w:szCs w:val="30"/>
        </w:rPr>
        <w:t>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  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  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  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  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  本承诺书作为合同的附件一并执行。</w:t>
      </w:r>
    </w:p>
    <w:p>
      <w:pPr>
        <w:pStyle w:val="4"/>
        <w:ind w:firstLine="602" w:firstLineChars="200"/>
        <w:rPr>
          <w:bCs/>
          <w:szCs w:val="30"/>
        </w:rPr>
      </w:pPr>
      <w:r>
        <w:rPr>
          <w:rFonts w:hint="eastAsia"/>
          <w:bCs/>
          <w:szCs w:val="30"/>
        </w:rPr>
        <w:t>第六条  本承诺书的有效期为甲乙双方签署之日起至该工程项目或该采购项目完成为止。</w:t>
      </w:r>
    </w:p>
    <w:p>
      <w:pPr>
        <w:pStyle w:val="4"/>
        <w:ind w:firstLine="602" w:firstLineChars="200"/>
        <w:rPr>
          <w:bCs/>
          <w:szCs w:val="30"/>
        </w:rPr>
      </w:pPr>
      <w:r>
        <w:rPr>
          <w:rFonts w:hint="eastAsia"/>
          <w:bCs/>
          <w:szCs w:val="30"/>
        </w:rPr>
        <w:t>第七条  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                乙方单位（盖章）：</w:t>
      </w:r>
    </w:p>
    <w:p>
      <w:pPr>
        <w:rPr>
          <w:rFonts w:ascii="仿宋_GB2312" w:eastAsia="仿宋_GB2312"/>
          <w:sz w:val="30"/>
          <w:szCs w:val="30"/>
        </w:rPr>
      </w:pPr>
      <w:r>
        <w:rPr>
          <w:rFonts w:hint="eastAsia" w:ascii="仿宋_GB2312" w:eastAsia="仿宋_GB2312"/>
          <w:sz w:val="30"/>
          <w:szCs w:val="30"/>
        </w:rPr>
        <w:t>项目负责人：                      项目负责人：</w:t>
      </w:r>
    </w:p>
    <w:p>
      <w:pPr>
        <w:ind w:firstLine="1176" w:firstLineChars="392"/>
        <w:rPr>
          <w:rFonts w:eastAsia="方正仿宋_GBK"/>
          <w:color w:val="000000"/>
          <w:kern w:val="0"/>
          <w:sz w:val="32"/>
          <w:szCs w:val="32"/>
        </w:rPr>
      </w:pPr>
      <w:r>
        <w:rPr>
          <w:rFonts w:hint="eastAsia" w:ascii="仿宋_GB2312" w:eastAsia="仿宋_GB2312"/>
          <w:sz w:val="30"/>
          <w:szCs w:val="30"/>
        </w:rPr>
        <w:t>年   月  日                      年  月  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MingLiU">
    <w:panose1 w:val="02020309000000000000"/>
    <w:charset w:val="88"/>
    <w:family w:val="modern"/>
    <w:pitch w:val="default"/>
    <w:sig w:usb0="00000003" w:usb1="082E0000" w:usb2="00000016" w:usb3="00000000" w:csb0="00100001" w:csb1="00000000"/>
  </w:font>
  <w:font w:name="Courier New">
    <w:panose1 w:val="02070309020205020404"/>
    <w:charset w:val="00"/>
    <w:family w:val="modern"/>
    <w:pitch w:val="default"/>
    <w:sig w:usb0="00007A87" w:usb1="80000000" w:usb2="00000008" w:usb3="00000000" w:csb0="400001FF" w:csb1="FFFF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altName w:val="宋体"/>
    <w:panose1 w:val="00000000000000000000"/>
    <w:charset w:val="86"/>
    <w:family w:val="script"/>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楷体简体">
    <w:altName w:val="宋体"/>
    <w:panose1 w:val="00000000000000000000"/>
    <w:charset w:val="86"/>
    <w:family w:val="script"/>
    <w:pitch w:val="default"/>
    <w:sig w:usb0="00000000" w:usb1="00000000" w:usb2="00000000" w:usb3="00000000" w:csb0="00040000" w:csb1="00000000"/>
  </w:font>
  <w:font w:name="宋体-18030">
    <w:altName w:val="宋体"/>
    <w:panose1 w:val="00000000000000000000"/>
    <w:charset w:val="7A"/>
    <w:family w:val="modern"/>
    <w:pitch w:val="default"/>
    <w:sig w:usb0="00000000" w:usb1="00000000" w:usb2="000A005E" w:usb3="00000000" w:csb0="00040001"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6BCC"/>
    <w:rsid w:val="00140F68"/>
    <w:rsid w:val="00141477"/>
    <w:rsid w:val="001420E5"/>
    <w:rsid w:val="001836FF"/>
    <w:rsid w:val="00183ED6"/>
    <w:rsid w:val="00190D6F"/>
    <w:rsid w:val="001925B8"/>
    <w:rsid w:val="00197068"/>
    <w:rsid w:val="001B3E3B"/>
    <w:rsid w:val="001D2E0C"/>
    <w:rsid w:val="001D7C9A"/>
    <w:rsid w:val="00215535"/>
    <w:rsid w:val="0024502A"/>
    <w:rsid w:val="00251207"/>
    <w:rsid w:val="002662A6"/>
    <w:rsid w:val="002852F2"/>
    <w:rsid w:val="00285CDC"/>
    <w:rsid w:val="00295C87"/>
    <w:rsid w:val="002A506D"/>
    <w:rsid w:val="002B5817"/>
    <w:rsid w:val="002E5CF9"/>
    <w:rsid w:val="003237F6"/>
    <w:rsid w:val="00333D02"/>
    <w:rsid w:val="00337F21"/>
    <w:rsid w:val="003575E3"/>
    <w:rsid w:val="00361D0E"/>
    <w:rsid w:val="00387776"/>
    <w:rsid w:val="003B04DE"/>
    <w:rsid w:val="003B3B46"/>
    <w:rsid w:val="003C68D6"/>
    <w:rsid w:val="003D4203"/>
    <w:rsid w:val="003F187E"/>
    <w:rsid w:val="00400253"/>
    <w:rsid w:val="00415D24"/>
    <w:rsid w:val="00416B94"/>
    <w:rsid w:val="00423437"/>
    <w:rsid w:val="00445FAC"/>
    <w:rsid w:val="004464B9"/>
    <w:rsid w:val="004C31FB"/>
    <w:rsid w:val="004F7387"/>
    <w:rsid w:val="00512E3B"/>
    <w:rsid w:val="00533A43"/>
    <w:rsid w:val="0053432D"/>
    <w:rsid w:val="00535D95"/>
    <w:rsid w:val="00547688"/>
    <w:rsid w:val="00572B11"/>
    <w:rsid w:val="005731EE"/>
    <w:rsid w:val="005820CD"/>
    <w:rsid w:val="00582ED4"/>
    <w:rsid w:val="0059149E"/>
    <w:rsid w:val="005A0608"/>
    <w:rsid w:val="005C3D2A"/>
    <w:rsid w:val="005C7F56"/>
    <w:rsid w:val="00605942"/>
    <w:rsid w:val="00606B54"/>
    <w:rsid w:val="00613300"/>
    <w:rsid w:val="00655A78"/>
    <w:rsid w:val="0066329E"/>
    <w:rsid w:val="006713B6"/>
    <w:rsid w:val="006809A1"/>
    <w:rsid w:val="00691B1C"/>
    <w:rsid w:val="006A297D"/>
    <w:rsid w:val="006B6780"/>
    <w:rsid w:val="006C2D1E"/>
    <w:rsid w:val="006D6C94"/>
    <w:rsid w:val="006D77E1"/>
    <w:rsid w:val="006E32DD"/>
    <w:rsid w:val="00712785"/>
    <w:rsid w:val="00725BB9"/>
    <w:rsid w:val="00744C03"/>
    <w:rsid w:val="00764B69"/>
    <w:rsid w:val="00772A46"/>
    <w:rsid w:val="00774B2C"/>
    <w:rsid w:val="007B3103"/>
    <w:rsid w:val="007D23FD"/>
    <w:rsid w:val="00815028"/>
    <w:rsid w:val="008361BA"/>
    <w:rsid w:val="00841B94"/>
    <w:rsid w:val="0086520C"/>
    <w:rsid w:val="00866BC1"/>
    <w:rsid w:val="00875102"/>
    <w:rsid w:val="008C1069"/>
    <w:rsid w:val="008C4C43"/>
    <w:rsid w:val="008D6740"/>
    <w:rsid w:val="009032E6"/>
    <w:rsid w:val="0091654E"/>
    <w:rsid w:val="00920E4C"/>
    <w:rsid w:val="00923C37"/>
    <w:rsid w:val="00927239"/>
    <w:rsid w:val="00927E12"/>
    <w:rsid w:val="00927E92"/>
    <w:rsid w:val="009408D5"/>
    <w:rsid w:val="00965C71"/>
    <w:rsid w:val="009674B8"/>
    <w:rsid w:val="00967645"/>
    <w:rsid w:val="00973499"/>
    <w:rsid w:val="00977734"/>
    <w:rsid w:val="009A1C80"/>
    <w:rsid w:val="009B339B"/>
    <w:rsid w:val="009B4579"/>
    <w:rsid w:val="009C4385"/>
    <w:rsid w:val="009C4629"/>
    <w:rsid w:val="009D065D"/>
    <w:rsid w:val="009E0370"/>
    <w:rsid w:val="009E4285"/>
    <w:rsid w:val="009E47C5"/>
    <w:rsid w:val="00A20571"/>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7CD8"/>
    <w:rsid w:val="00AE365A"/>
    <w:rsid w:val="00AF26DF"/>
    <w:rsid w:val="00AF37B6"/>
    <w:rsid w:val="00B024CE"/>
    <w:rsid w:val="00B110D5"/>
    <w:rsid w:val="00B2207E"/>
    <w:rsid w:val="00B26EAF"/>
    <w:rsid w:val="00B35D21"/>
    <w:rsid w:val="00B4569B"/>
    <w:rsid w:val="00B638B8"/>
    <w:rsid w:val="00B86C01"/>
    <w:rsid w:val="00BA59B8"/>
    <w:rsid w:val="00BC3E48"/>
    <w:rsid w:val="00BE0AC8"/>
    <w:rsid w:val="00BF05AC"/>
    <w:rsid w:val="00BF6517"/>
    <w:rsid w:val="00C008E1"/>
    <w:rsid w:val="00C15E58"/>
    <w:rsid w:val="00C42734"/>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96538"/>
    <w:rsid w:val="00DC02E3"/>
    <w:rsid w:val="00DD009A"/>
    <w:rsid w:val="00DE623D"/>
    <w:rsid w:val="00DF2734"/>
    <w:rsid w:val="00E17CF9"/>
    <w:rsid w:val="00E37566"/>
    <w:rsid w:val="00E44526"/>
    <w:rsid w:val="00E536B4"/>
    <w:rsid w:val="00E56434"/>
    <w:rsid w:val="00E61B78"/>
    <w:rsid w:val="00E63202"/>
    <w:rsid w:val="00E65D0B"/>
    <w:rsid w:val="00E8757C"/>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9A73255"/>
    <w:rsid w:val="0B7059E3"/>
    <w:rsid w:val="0B8579BE"/>
    <w:rsid w:val="0DE415BC"/>
    <w:rsid w:val="0E2C11B9"/>
    <w:rsid w:val="0EC75136"/>
    <w:rsid w:val="0FDD25D0"/>
    <w:rsid w:val="10D41ECD"/>
    <w:rsid w:val="122F4414"/>
    <w:rsid w:val="13C87763"/>
    <w:rsid w:val="140D78FD"/>
    <w:rsid w:val="14577D79"/>
    <w:rsid w:val="160F643B"/>
    <w:rsid w:val="178D60F1"/>
    <w:rsid w:val="1A6F6065"/>
    <w:rsid w:val="1B7958AB"/>
    <w:rsid w:val="1CF1658E"/>
    <w:rsid w:val="1D9364C6"/>
    <w:rsid w:val="1DD6709A"/>
    <w:rsid w:val="1DF66C62"/>
    <w:rsid w:val="1EB82DBD"/>
    <w:rsid w:val="20007625"/>
    <w:rsid w:val="20236BC9"/>
    <w:rsid w:val="22073C9C"/>
    <w:rsid w:val="226E5FB0"/>
    <w:rsid w:val="22D9249A"/>
    <w:rsid w:val="23BD7294"/>
    <w:rsid w:val="252426D8"/>
    <w:rsid w:val="25EF5A2A"/>
    <w:rsid w:val="27FE017E"/>
    <w:rsid w:val="29C8779B"/>
    <w:rsid w:val="2A5E6B93"/>
    <w:rsid w:val="2AB77F26"/>
    <w:rsid w:val="2C6661CE"/>
    <w:rsid w:val="2C802D53"/>
    <w:rsid w:val="2CF50B5E"/>
    <w:rsid w:val="2D7E0058"/>
    <w:rsid w:val="2DBE545B"/>
    <w:rsid w:val="2EC94FDF"/>
    <w:rsid w:val="2F0E55A0"/>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1FC4DC6"/>
    <w:rsid w:val="72B16A42"/>
    <w:rsid w:val="72EF6FF9"/>
    <w:rsid w:val="72F445F1"/>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9"/>
    <w:qFormat/>
    <w:uiPriority w:val="0"/>
    <w:rPr>
      <w:rFonts w:ascii="仿宋_GB2312" w:eastAsia="仿宋_GB2312"/>
      <w:b/>
      <w:sz w:val="30"/>
      <w:szCs w:val="20"/>
    </w:rPr>
  </w:style>
  <w:style w:type="paragraph" w:styleId="5">
    <w:name w:val="Body Text Indent"/>
    <w:basedOn w:val="1"/>
    <w:link w:val="20"/>
    <w:qFormat/>
    <w:uiPriority w:val="0"/>
    <w:pPr>
      <w:ind w:firstLine="609" w:firstLineChars="200"/>
    </w:pPr>
    <w:rPr>
      <w:rFonts w:ascii="仿宋_GB2312" w:eastAsia="仿宋_GB2312"/>
      <w:sz w:val="32"/>
      <w:szCs w:val="24"/>
    </w:rPr>
  </w:style>
  <w:style w:type="paragraph" w:styleId="6">
    <w:name w:val="Plain Text"/>
    <w:basedOn w:val="1"/>
    <w:next w:val="1"/>
    <w:link w:val="23"/>
    <w:qFormat/>
    <w:uiPriority w:val="0"/>
    <w:pPr>
      <w:autoSpaceDE w:val="0"/>
      <w:autoSpaceDN w:val="0"/>
      <w:adjustRightInd w:val="0"/>
      <w:jc w:val="left"/>
    </w:pPr>
    <w:rPr>
      <w:rFonts w:ascii="宋体"/>
      <w:kern w:val="0"/>
      <w:sz w:val="20"/>
      <w:szCs w:val="24"/>
    </w:rPr>
  </w:style>
  <w:style w:type="paragraph" w:styleId="7">
    <w:name w:val="Balloon Text"/>
    <w:basedOn w:val="1"/>
    <w:link w:val="21"/>
    <w:qFormat/>
    <w:uiPriority w:val="0"/>
    <w:rPr>
      <w:sz w:val="18"/>
      <w:szCs w:val="18"/>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13">
    <w:name w:val="页眉 Char"/>
    <w:basedOn w:val="12"/>
    <w:link w:val="9"/>
    <w:qFormat/>
    <w:uiPriority w:val="0"/>
    <w:rPr>
      <w:kern w:val="2"/>
      <w:sz w:val="18"/>
      <w:szCs w:val="18"/>
    </w:rPr>
  </w:style>
  <w:style w:type="character" w:customStyle="1" w:styleId="14">
    <w:name w:val="页脚 Char"/>
    <w:basedOn w:val="12"/>
    <w:link w:val="8"/>
    <w:qFormat/>
    <w:uiPriority w:val="0"/>
    <w:rPr>
      <w:kern w:val="2"/>
      <w:sz w:val="18"/>
      <w:szCs w:val="18"/>
    </w:rPr>
  </w:style>
  <w:style w:type="character" w:customStyle="1" w:styleId="15">
    <w:name w:val="页码1"/>
    <w:qFormat/>
    <w:uiPriority w:val="0"/>
    <w:rPr>
      <w:lang w:val="en-US"/>
    </w:rPr>
  </w:style>
  <w:style w:type="character" w:customStyle="1" w:styleId="16">
    <w:name w:val="标题 2 Char"/>
    <w:basedOn w:val="12"/>
    <w:link w:val="2"/>
    <w:qFormat/>
    <w:uiPriority w:val="0"/>
    <w:rPr>
      <w:rFonts w:ascii="Cambria" w:hAnsi="Cambria"/>
      <w:b/>
      <w:bCs/>
      <w:kern w:val="2"/>
      <w:sz w:val="32"/>
      <w:szCs w:val="32"/>
    </w:rPr>
  </w:style>
  <w:style w:type="character" w:customStyle="1" w:styleId="17">
    <w:name w:val="正文文本缩进 Char"/>
    <w:basedOn w:val="12"/>
    <w:qFormat/>
    <w:uiPriority w:val="0"/>
    <w:rPr>
      <w:rFonts w:ascii="仿宋_GB2312" w:eastAsia="仿宋_GB2312"/>
      <w:kern w:val="2"/>
      <w:sz w:val="32"/>
      <w:szCs w:val="24"/>
    </w:rPr>
  </w:style>
  <w:style w:type="character" w:customStyle="1" w:styleId="18">
    <w:name w:val="正文文本 Char"/>
    <w:basedOn w:val="12"/>
    <w:qFormat/>
    <w:uiPriority w:val="0"/>
    <w:rPr>
      <w:rFonts w:ascii="仿宋_GB2312" w:eastAsia="仿宋_GB2312"/>
      <w:b/>
      <w:kern w:val="2"/>
      <w:sz w:val="30"/>
    </w:rPr>
  </w:style>
  <w:style w:type="character" w:customStyle="1" w:styleId="19">
    <w:name w:val="正文文本 Char1"/>
    <w:basedOn w:val="12"/>
    <w:link w:val="4"/>
    <w:qFormat/>
    <w:uiPriority w:val="0"/>
    <w:rPr>
      <w:kern w:val="2"/>
      <w:sz w:val="21"/>
      <w:szCs w:val="21"/>
    </w:rPr>
  </w:style>
  <w:style w:type="character" w:customStyle="1" w:styleId="20">
    <w:name w:val="正文文本缩进 Char1"/>
    <w:basedOn w:val="12"/>
    <w:link w:val="5"/>
    <w:qFormat/>
    <w:uiPriority w:val="0"/>
    <w:rPr>
      <w:kern w:val="2"/>
      <w:sz w:val="21"/>
      <w:szCs w:val="21"/>
    </w:rPr>
  </w:style>
  <w:style w:type="character" w:customStyle="1" w:styleId="21">
    <w:name w:val="批注框文本 Char"/>
    <w:basedOn w:val="12"/>
    <w:link w:val="7"/>
    <w:qFormat/>
    <w:uiPriority w:val="0"/>
    <w:rPr>
      <w:kern w:val="2"/>
      <w:sz w:val="18"/>
      <w:szCs w:val="18"/>
    </w:rPr>
  </w:style>
  <w:style w:type="character" w:customStyle="1" w:styleId="22">
    <w:name w:val="纯文本 Char"/>
    <w:qFormat/>
    <w:uiPriority w:val="0"/>
    <w:rPr>
      <w:rFonts w:ascii="宋体"/>
      <w:szCs w:val="24"/>
    </w:rPr>
  </w:style>
  <w:style w:type="character" w:customStyle="1" w:styleId="23">
    <w:name w:val="纯文本 Char1"/>
    <w:basedOn w:val="12"/>
    <w:link w:val="6"/>
    <w:qFormat/>
    <w:uiPriority w:val="0"/>
    <w:rPr>
      <w:rFonts w:ascii="宋体" w:hAnsi="Courier New" w:cs="Courier New"/>
      <w:kern w:val="2"/>
      <w:sz w:val="21"/>
      <w:szCs w:val="21"/>
    </w:rPr>
  </w:style>
  <w:style w:type="paragraph" w:styleId="24">
    <w:name w:val="List Paragraph"/>
    <w:basedOn w:val="1"/>
    <w:qFormat/>
    <w:uiPriority w:val="34"/>
    <w:pPr>
      <w:ind w:firstLine="420" w:firstLineChars="200"/>
    </w:pPr>
  </w:style>
  <w:style w:type="paragraph" w:customStyle="1" w:styleId="25">
    <w:name w:val="表格样式 2"/>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46935-824B-4E58-AC2A-3372E73CFC1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1435</Words>
  <Characters>8184</Characters>
  <Lines>68</Lines>
  <Paragraphs>19</Paragraphs>
  <TotalTime>52</TotalTime>
  <ScaleCrop>false</ScaleCrop>
  <LinksUpToDate>false</LinksUpToDate>
  <CharactersWithSpaces>9600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2020-06-03T13:12:00Z</dcterms:created>
  <dc:creator>User</dc:creator>
  <cp:lastModifiedBy>zhangyuhang</cp:lastModifiedBy>
  <cp:lastPrinted>2020-06-05T07:20:00Z</cp:lastPrinted>
  <dcterms:modified xsi:type="dcterms:W3CDTF">2020-09-07T02:31:40Z</dcterms:modified>
  <dc:title>招 标 文 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