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CFC" w:rsidRPr="00F32589" w:rsidRDefault="00085A8C" w:rsidP="00835136">
      <w:pPr>
        <w:jc w:val="center"/>
        <w:rPr>
          <w:rFonts w:ascii="仿宋" w:eastAsia="仿宋" w:hAnsi="仿宋"/>
          <w:b/>
          <w:sz w:val="24"/>
          <w:szCs w:val="24"/>
        </w:rPr>
      </w:pPr>
      <w:r w:rsidRPr="00F32589">
        <w:rPr>
          <w:rFonts w:ascii="仿宋" w:eastAsia="仿宋" w:hAnsi="仿宋" w:hint="eastAsia"/>
          <w:b/>
          <w:sz w:val="24"/>
          <w:szCs w:val="24"/>
        </w:rPr>
        <w:t xml:space="preserve"> </w:t>
      </w:r>
      <w:r w:rsidRPr="00F32589">
        <w:rPr>
          <w:rFonts w:ascii="仿宋" w:eastAsia="仿宋" w:hAnsi="仿宋"/>
          <w:b/>
          <w:sz w:val="24"/>
          <w:szCs w:val="24"/>
        </w:rPr>
        <w:t xml:space="preserve">   </w:t>
      </w:r>
      <w:r w:rsidR="00C962BF" w:rsidRPr="00F32589">
        <w:rPr>
          <w:rFonts w:ascii="仿宋" w:eastAsia="仿宋" w:hAnsi="仿宋" w:hint="eastAsia"/>
          <w:b/>
          <w:sz w:val="24"/>
          <w:szCs w:val="24"/>
        </w:rPr>
        <w:t>江苏</w:t>
      </w:r>
      <w:r w:rsidR="00835136" w:rsidRPr="00F32589">
        <w:rPr>
          <w:rFonts w:ascii="仿宋" w:eastAsia="仿宋" w:hAnsi="仿宋" w:hint="eastAsia"/>
          <w:b/>
          <w:sz w:val="24"/>
          <w:szCs w:val="24"/>
        </w:rPr>
        <w:t>瑞恒</w:t>
      </w:r>
      <w:r w:rsidR="00C962BF" w:rsidRPr="00F32589">
        <w:rPr>
          <w:rFonts w:ascii="仿宋" w:eastAsia="仿宋" w:hAnsi="仿宋"/>
          <w:b/>
          <w:sz w:val="24"/>
          <w:szCs w:val="24"/>
        </w:rPr>
        <w:t>新材料科技</w:t>
      </w:r>
      <w:r w:rsidR="00C962BF" w:rsidRPr="00F32589">
        <w:rPr>
          <w:rFonts w:ascii="仿宋" w:eastAsia="仿宋" w:hAnsi="仿宋" w:hint="eastAsia"/>
          <w:b/>
          <w:sz w:val="24"/>
          <w:szCs w:val="24"/>
        </w:rPr>
        <w:t>有限公司</w:t>
      </w:r>
      <w:r w:rsidR="00835136" w:rsidRPr="00F32589">
        <w:rPr>
          <w:rFonts w:ascii="仿宋" w:eastAsia="仿宋" w:hAnsi="仿宋"/>
          <w:b/>
          <w:sz w:val="24"/>
          <w:szCs w:val="24"/>
        </w:rPr>
        <w:t>环保管理</w:t>
      </w:r>
      <w:r w:rsidR="00835136" w:rsidRPr="00F32589">
        <w:rPr>
          <w:rFonts w:ascii="仿宋" w:eastAsia="仿宋" w:hAnsi="仿宋" w:hint="eastAsia"/>
          <w:b/>
          <w:sz w:val="24"/>
          <w:szCs w:val="24"/>
        </w:rPr>
        <w:t>信息</w:t>
      </w:r>
      <w:r w:rsidR="00835136" w:rsidRPr="00F32589">
        <w:rPr>
          <w:rFonts w:ascii="仿宋" w:eastAsia="仿宋" w:hAnsi="仿宋"/>
          <w:b/>
          <w:sz w:val="24"/>
          <w:szCs w:val="24"/>
        </w:rPr>
        <w:t>公开</w:t>
      </w:r>
    </w:p>
    <w:p w:rsidR="00835136" w:rsidRPr="00F32589" w:rsidRDefault="006B1149" w:rsidP="006B1149">
      <w:pPr>
        <w:rPr>
          <w:rFonts w:ascii="仿宋" w:eastAsia="仿宋" w:hAnsi="仿宋"/>
          <w:b/>
          <w:szCs w:val="21"/>
        </w:rPr>
      </w:pPr>
      <w:r w:rsidRPr="00F32589">
        <w:rPr>
          <w:rFonts w:ascii="仿宋" w:eastAsia="仿宋" w:hAnsi="仿宋" w:hint="eastAsia"/>
          <w:b/>
          <w:szCs w:val="21"/>
        </w:rPr>
        <w:t>一</w:t>
      </w:r>
      <w:r w:rsidRPr="00F32589">
        <w:rPr>
          <w:rFonts w:ascii="仿宋" w:eastAsia="仿宋" w:hAnsi="仿宋"/>
          <w:b/>
          <w:szCs w:val="21"/>
        </w:rPr>
        <w:t>、</w:t>
      </w:r>
      <w:r w:rsidRPr="00F32589">
        <w:rPr>
          <w:rFonts w:ascii="仿宋" w:eastAsia="仿宋" w:hAnsi="仿宋" w:hint="eastAsia"/>
          <w:b/>
          <w:szCs w:val="21"/>
        </w:rPr>
        <w:t>基础</w:t>
      </w:r>
      <w:r w:rsidRPr="00F32589">
        <w:rPr>
          <w:rFonts w:ascii="仿宋" w:eastAsia="仿宋" w:hAnsi="仿宋"/>
          <w:b/>
          <w:szCs w:val="21"/>
        </w:rPr>
        <w:t>信息</w:t>
      </w:r>
    </w:p>
    <w:p w:rsidR="006B1149" w:rsidRPr="00F32589" w:rsidRDefault="006B1149" w:rsidP="00870CCD">
      <w:pPr>
        <w:pStyle w:val="a5"/>
        <w:spacing w:line="276" w:lineRule="auto"/>
        <w:ind w:left="720" w:firstLineChars="0" w:firstLine="0"/>
        <w:rPr>
          <w:rFonts w:ascii="仿宋" w:eastAsia="仿宋" w:hAnsi="仿宋"/>
          <w:szCs w:val="21"/>
        </w:rPr>
      </w:pPr>
      <w:r w:rsidRPr="00F32589">
        <w:rPr>
          <w:rFonts w:ascii="仿宋" w:eastAsia="仿宋" w:hAnsi="仿宋" w:hint="eastAsia"/>
          <w:szCs w:val="21"/>
        </w:rPr>
        <w:t>单位</w:t>
      </w:r>
      <w:r w:rsidRPr="00F32589">
        <w:rPr>
          <w:rFonts w:ascii="仿宋" w:eastAsia="仿宋" w:hAnsi="仿宋"/>
          <w:szCs w:val="21"/>
        </w:rPr>
        <w:t>名称：江苏</w:t>
      </w:r>
      <w:r w:rsidRPr="00F32589">
        <w:rPr>
          <w:rFonts w:ascii="仿宋" w:eastAsia="仿宋" w:hAnsi="仿宋" w:hint="eastAsia"/>
          <w:szCs w:val="21"/>
        </w:rPr>
        <w:t>瑞恒</w:t>
      </w:r>
      <w:r w:rsidRPr="00F32589">
        <w:rPr>
          <w:rFonts w:ascii="仿宋" w:eastAsia="仿宋" w:hAnsi="仿宋"/>
          <w:szCs w:val="21"/>
        </w:rPr>
        <w:t>新材料科技有限公司</w:t>
      </w:r>
    </w:p>
    <w:p w:rsidR="006B1149" w:rsidRPr="00F32589" w:rsidRDefault="006B1149" w:rsidP="00870CCD">
      <w:pPr>
        <w:pStyle w:val="a5"/>
        <w:spacing w:line="276" w:lineRule="auto"/>
        <w:ind w:left="720" w:firstLineChars="0" w:firstLine="0"/>
        <w:rPr>
          <w:rFonts w:ascii="仿宋" w:eastAsia="仿宋" w:hAnsi="仿宋"/>
          <w:szCs w:val="21"/>
        </w:rPr>
      </w:pPr>
      <w:r w:rsidRPr="00F32589">
        <w:rPr>
          <w:rFonts w:ascii="仿宋" w:eastAsia="仿宋" w:hAnsi="仿宋" w:hint="eastAsia"/>
          <w:szCs w:val="21"/>
        </w:rPr>
        <w:t>统一</w:t>
      </w:r>
      <w:r w:rsidRPr="00F32589">
        <w:rPr>
          <w:rFonts w:ascii="仿宋" w:eastAsia="仿宋" w:hAnsi="仿宋"/>
          <w:szCs w:val="21"/>
        </w:rPr>
        <w:t>社会</w:t>
      </w:r>
      <w:r w:rsidRPr="00F32589">
        <w:rPr>
          <w:rFonts w:ascii="仿宋" w:eastAsia="仿宋" w:hAnsi="仿宋" w:hint="eastAsia"/>
          <w:szCs w:val="21"/>
        </w:rPr>
        <w:t>信用</w:t>
      </w:r>
      <w:r w:rsidRPr="00F32589">
        <w:rPr>
          <w:rFonts w:ascii="仿宋" w:eastAsia="仿宋" w:hAnsi="仿宋"/>
          <w:szCs w:val="21"/>
        </w:rPr>
        <w:t>代码91320700MA1P371R4E</w:t>
      </w:r>
    </w:p>
    <w:p w:rsidR="006B1149" w:rsidRPr="00F32589" w:rsidRDefault="006B1149" w:rsidP="00870CCD">
      <w:pPr>
        <w:pStyle w:val="a5"/>
        <w:spacing w:line="276" w:lineRule="auto"/>
        <w:ind w:left="720" w:firstLineChars="0" w:firstLine="0"/>
        <w:rPr>
          <w:rFonts w:ascii="仿宋" w:eastAsia="仿宋" w:hAnsi="仿宋"/>
          <w:szCs w:val="21"/>
        </w:rPr>
      </w:pPr>
      <w:r w:rsidRPr="00F32589">
        <w:rPr>
          <w:rFonts w:ascii="仿宋" w:eastAsia="仿宋" w:hAnsi="仿宋" w:hint="eastAsia"/>
          <w:szCs w:val="21"/>
        </w:rPr>
        <w:t>法定</w:t>
      </w:r>
      <w:r w:rsidRPr="00F32589">
        <w:rPr>
          <w:rFonts w:ascii="仿宋" w:eastAsia="仿宋" w:hAnsi="仿宋"/>
          <w:szCs w:val="21"/>
        </w:rPr>
        <w:t>代表人：盛俊</w:t>
      </w:r>
    </w:p>
    <w:p w:rsidR="006B1149" w:rsidRPr="00F32589" w:rsidRDefault="006B1149" w:rsidP="00870CCD">
      <w:pPr>
        <w:pStyle w:val="a5"/>
        <w:spacing w:line="276" w:lineRule="auto"/>
        <w:ind w:left="720" w:firstLineChars="0" w:firstLine="0"/>
        <w:rPr>
          <w:rFonts w:ascii="仿宋" w:eastAsia="仿宋" w:hAnsi="仿宋"/>
          <w:szCs w:val="21"/>
        </w:rPr>
      </w:pPr>
      <w:r w:rsidRPr="00F32589">
        <w:rPr>
          <w:rFonts w:ascii="仿宋" w:eastAsia="仿宋" w:hAnsi="仿宋" w:hint="eastAsia"/>
          <w:szCs w:val="21"/>
        </w:rPr>
        <w:t>生产地址</w:t>
      </w:r>
      <w:r w:rsidRPr="00F32589">
        <w:rPr>
          <w:rFonts w:ascii="仿宋" w:eastAsia="仿宋" w:hAnsi="仿宋"/>
          <w:szCs w:val="21"/>
        </w:rPr>
        <w:t>：</w:t>
      </w:r>
      <w:r w:rsidRPr="00F32589">
        <w:rPr>
          <w:rFonts w:ascii="仿宋" w:eastAsia="仿宋" w:hAnsi="仿宋" w:hint="eastAsia"/>
          <w:szCs w:val="21"/>
        </w:rPr>
        <w:t>连云港市</w:t>
      </w:r>
      <w:r w:rsidRPr="00F32589">
        <w:rPr>
          <w:rFonts w:ascii="仿宋" w:eastAsia="仿宋" w:hAnsi="仿宋"/>
          <w:szCs w:val="21"/>
        </w:rPr>
        <w:t>徐圩新区石化七道</w:t>
      </w:r>
      <w:r w:rsidRPr="00F32589">
        <w:rPr>
          <w:rFonts w:ascii="仿宋" w:eastAsia="仿宋" w:hAnsi="仿宋" w:hint="eastAsia"/>
          <w:szCs w:val="21"/>
        </w:rPr>
        <w:t>28号</w:t>
      </w:r>
      <w:bookmarkStart w:id="0" w:name="_GoBack"/>
      <w:bookmarkEnd w:id="0"/>
    </w:p>
    <w:p w:rsidR="006B1149" w:rsidRPr="00F32589" w:rsidRDefault="006B1149" w:rsidP="00870CCD">
      <w:pPr>
        <w:pStyle w:val="a5"/>
        <w:spacing w:line="276" w:lineRule="auto"/>
        <w:ind w:left="720" w:firstLineChars="0" w:firstLine="0"/>
        <w:rPr>
          <w:rFonts w:ascii="仿宋" w:eastAsia="仿宋" w:hAnsi="仿宋"/>
          <w:szCs w:val="21"/>
        </w:rPr>
      </w:pPr>
      <w:r w:rsidRPr="00F32589">
        <w:rPr>
          <w:rFonts w:ascii="仿宋" w:eastAsia="仿宋" w:hAnsi="仿宋" w:hint="eastAsia"/>
          <w:szCs w:val="21"/>
        </w:rPr>
        <w:t>联系</w:t>
      </w:r>
      <w:r w:rsidRPr="00F32589">
        <w:rPr>
          <w:rFonts w:ascii="仿宋" w:eastAsia="仿宋" w:hAnsi="仿宋"/>
          <w:szCs w:val="21"/>
        </w:rPr>
        <w:t>方式：</w:t>
      </w:r>
      <w:r w:rsidRPr="00F32589">
        <w:rPr>
          <w:rFonts w:ascii="仿宋" w:eastAsia="仿宋" w:hAnsi="仿宋" w:hint="eastAsia"/>
          <w:szCs w:val="21"/>
        </w:rPr>
        <w:t>0518</w:t>
      </w:r>
      <w:r w:rsidR="001271A9" w:rsidRPr="00F32589">
        <w:rPr>
          <w:rFonts w:ascii="仿宋" w:eastAsia="仿宋" w:hAnsi="仿宋"/>
          <w:szCs w:val="21"/>
        </w:rPr>
        <w:t>-80628521</w:t>
      </w:r>
    </w:p>
    <w:p w:rsidR="001271A9" w:rsidRPr="00F32589" w:rsidRDefault="001271A9" w:rsidP="00870CCD">
      <w:pPr>
        <w:spacing w:line="276" w:lineRule="auto"/>
        <w:rPr>
          <w:rFonts w:ascii="仿宋" w:eastAsia="仿宋" w:hAnsi="仿宋"/>
          <w:szCs w:val="21"/>
        </w:rPr>
      </w:pPr>
      <w:r w:rsidRPr="00F32589">
        <w:rPr>
          <w:rFonts w:ascii="仿宋" w:eastAsia="仿宋" w:hAnsi="仿宋" w:hint="eastAsia"/>
          <w:szCs w:val="21"/>
        </w:rPr>
        <w:t>（1）、现有项目</w:t>
      </w:r>
      <w:r w:rsidRPr="00F32589">
        <w:rPr>
          <w:rFonts w:ascii="仿宋" w:eastAsia="仿宋" w:hAnsi="仿宋"/>
          <w:szCs w:val="21"/>
        </w:rPr>
        <w:t>：</w:t>
      </w:r>
    </w:p>
    <w:p w:rsidR="001271A9" w:rsidRPr="00F32589" w:rsidRDefault="001271A9" w:rsidP="00870CCD">
      <w:pPr>
        <w:spacing w:line="276" w:lineRule="auto"/>
        <w:ind w:firstLineChars="300" w:firstLine="630"/>
        <w:rPr>
          <w:rFonts w:ascii="仿宋" w:eastAsia="仿宋" w:hAnsi="仿宋"/>
          <w:szCs w:val="21"/>
        </w:rPr>
      </w:pPr>
      <w:r w:rsidRPr="00F32589">
        <w:rPr>
          <w:rFonts w:ascii="仿宋" w:eastAsia="仿宋" w:hAnsi="仿宋" w:hint="eastAsia"/>
          <w:szCs w:val="21"/>
        </w:rPr>
        <w:t>1.</w:t>
      </w:r>
      <w:r w:rsidRPr="00F32589">
        <w:rPr>
          <w:rFonts w:ascii="仿宋" w:eastAsia="仿宋" w:hAnsi="仿宋"/>
          <w:szCs w:val="21"/>
        </w:rPr>
        <w:t>年产</w:t>
      </w:r>
      <w:r w:rsidRPr="00F32589">
        <w:rPr>
          <w:rFonts w:ascii="仿宋" w:eastAsia="仿宋" w:hAnsi="仿宋" w:hint="eastAsia"/>
          <w:szCs w:val="21"/>
        </w:rPr>
        <w:t>2万吨</w:t>
      </w:r>
      <w:r w:rsidRPr="00F32589">
        <w:rPr>
          <w:rFonts w:ascii="仿宋" w:eastAsia="仿宋" w:hAnsi="仿宋"/>
          <w:szCs w:val="21"/>
        </w:rPr>
        <w:t>间二氯苯及三氯苯项目</w:t>
      </w:r>
    </w:p>
    <w:p w:rsidR="001271A9" w:rsidRPr="00F32589" w:rsidRDefault="001271A9" w:rsidP="00870CCD">
      <w:pPr>
        <w:spacing w:line="276" w:lineRule="auto"/>
        <w:ind w:firstLineChars="400" w:firstLine="840"/>
        <w:rPr>
          <w:rFonts w:ascii="仿宋" w:eastAsia="仿宋" w:hAnsi="仿宋"/>
          <w:szCs w:val="21"/>
        </w:rPr>
      </w:pPr>
      <w:r w:rsidRPr="00F32589">
        <w:rPr>
          <w:rFonts w:ascii="仿宋" w:eastAsia="仿宋" w:hAnsi="仿宋" w:hint="eastAsia"/>
          <w:szCs w:val="21"/>
        </w:rPr>
        <w:t>项目</w:t>
      </w:r>
      <w:r w:rsidRPr="00F32589">
        <w:rPr>
          <w:rFonts w:ascii="仿宋" w:eastAsia="仿宋" w:hAnsi="仿宋"/>
          <w:szCs w:val="21"/>
        </w:rPr>
        <w:t>总</w:t>
      </w:r>
      <w:r w:rsidRPr="00F32589">
        <w:rPr>
          <w:rFonts w:ascii="仿宋" w:eastAsia="仿宋" w:hAnsi="仿宋" w:hint="eastAsia"/>
          <w:szCs w:val="21"/>
        </w:rPr>
        <w:t>投资</w:t>
      </w:r>
      <w:r w:rsidRPr="00F32589">
        <w:rPr>
          <w:rFonts w:ascii="仿宋" w:eastAsia="仿宋" w:hAnsi="仿宋"/>
          <w:szCs w:val="21"/>
        </w:rPr>
        <w:t>：</w:t>
      </w:r>
      <w:r w:rsidRPr="00F32589">
        <w:rPr>
          <w:rFonts w:ascii="仿宋" w:eastAsia="仿宋" w:hAnsi="仿宋" w:hint="eastAsia"/>
          <w:szCs w:val="21"/>
        </w:rPr>
        <w:t>2.28亿元</w:t>
      </w:r>
    </w:p>
    <w:p w:rsidR="001271A9" w:rsidRPr="00F32589" w:rsidRDefault="001271A9" w:rsidP="00870CCD">
      <w:pPr>
        <w:spacing w:line="276" w:lineRule="auto"/>
        <w:ind w:firstLineChars="400" w:firstLine="840"/>
        <w:rPr>
          <w:rFonts w:ascii="仿宋" w:eastAsia="仿宋" w:hAnsi="仿宋"/>
          <w:szCs w:val="21"/>
        </w:rPr>
      </w:pPr>
      <w:r w:rsidRPr="00F32589">
        <w:rPr>
          <w:rFonts w:ascii="仿宋" w:eastAsia="仿宋" w:hAnsi="仿宋" w:hint="eastAsia"/>
          <w:szCs w:val="21"/>
        </w:rPr>
        <w:t>环保</w:t>
      </w:r>
      <w:r w:rsidRPr="00F32589">
        <w:rPr>
          <w:rFonts w:ascii="仿宋" w:eastAsia="仿宋" w:hAnsi="仿宋"/>
          <w:szCs w:val="21"/>
        </w:rPr>
        <w:t>投资：</w:t>
      </w:r>
      <w:r w:rsidRPr="00F32589">
        <w:rPr>
          <w:rFonts w:ascii="仿宋" w:eastAsia="仿宋" w:hAnsi="仿宋" w:hint="eastAsia"/>
          <w:szCs w:val="21"/>
        </w:rPr>
        <w:t>1015万元</w:t>
      </w:r>
      <w:r w:rsidRPr="00F32589">
        <w:rPr>
          <w:rFonts w:ascii="仿宋" w:eastAsia="仿宋" w:hAnsi="仿宋"/>
          <w:szCs w:val="21"/>
        </w:rPr>
        <w:t>，占</w:t>
      </w:r>
      <w:r w:rsidRPr="00F32589">
        <w:rPr>
          <w:rFonts w:ascii="仿宋" w:eastAsia="仿宋" w:hAnsi="仿宋" w:hint="eastAsia"/>
          <w:szCs w:val="21"/>
        </w:rPr>
        <w:t>项目</w:t>
      </w:r>
      <w:r w:rsidRPr="00F32589">
        <w:rPr>
          <w:rFonts w:ascii="仿宋" w:eastAsia="仿宋" w:hAnsi="仿宋"/>
          <w:szCs w:val="21"/>
        </w:rPr>
        <w:t>总投资的</w:t>
      </w:r>
      <w:r w:rsidRPr="00F32589">
        <w:rPr>
          <w:rFonts w:ascii="仿宋" w:eastAsia="仿宋" w:hAnsi="仿宋" w:hint="eastAsia"/>
          <w:szCs w:val="21"/>
        </w:rPr>
        <w:t>4.45</w:t>
      </w:r>
      <w:r w:rsidRPr="00F32589">
        <w:rPr>
          <w:rFonts w:ascii="仿宋" w:eastAsia="仿宋" w:hAnsi="仿宋"/>
          <w:szCs w:val="21"/>
        </w:rPr>
        <w:t>%</w:t>
      </w:r>
      <w:r w:rsidRPr="00F32589">
        <w:rPr>
          <w:rFonts w:ascii="仿宋" w:eastAsia="仿宋" w:hAnsi="仿宋" w:hint="eastAsia"/>
          <w:szCs w:val="21"/>
        </w:rPr>
        <w:t>；</w:t>
      </w:r>
    </w:p>
    <w:p w:rsidR="001271A9" w:rsidRPr="00F32589" w:rsidRDefault="001271A9" w:rsidP="00870CCD">
      <w:pPr>
        <w:spacing w:line="276" w:lineRule="auto"/>
        <w:ind w:firstLineChars="300" w:firstLine="630"/>
        <w:rPr>
          <w:rFonts w:ascii="仿宋" w:eastAsia="仿宋" w:hAnsi="仿宋"/>
          <w:szCs w:val="21"/>
        </w:rPr>
      </w:pPr>
      <w:r w:rsidRPr="00F32589">
        <w:rPr>
          <w:rFonts w:ascii="仿宋" w:eastAsia="仿宋" w:hAnsi="仿宋" w:hint="eastAsia"/>
          <w:szCs w:val="21"/>
        </w:rPr>
        <w:t>2.年产8万吨</w:t>
      </w:r>
      <w:r w:rsidRPr="00F32589">
        <w:rPr>
          <w:rFonts w:ascii="仿宋" w:eastAsia="仿宋" w:hAnsi="仿宋"/>
          <w:szCs w:val="21"/>
        </w:rPr>
        <w:t>硝基氯苯项目</w:t>
      </w:r>
    </w:p>
    <w:p w:rsidR="001271A9" w:rsidRPr="00F32589" w:rsidRDefault="001271A9" w:rsidP="00870CCD">
      <w:pPr>
        <w:spacing w:line="276" w:lineRule="auto"/>
        <w:ind w:firstLineChars="400" w:firstLine="840"/>
        <w:rPr>
          <w:rFonts w:ascii="仿宋" w:eastAsia="仿宋" w:hAnsi="仿宋"/>
          <w:szCs w:val="21"/>
        </w:rPr>
      </w:pPr>
      <w:r w:rsidRPr="00F32589">
        <w:rPr>
          <w:rFonts w:ascii="仿宋" w:eastAsia="仿宋" w:hAnsi="仿宋" w:hint="eastAsia"/>
          <w:szCs w:val="21"/>
        </w:rPr>
        <w:t>项目</w:t>
      </w:r>
      <w:r w:rsidRPr="00F32589">
        <w:rPr>
          <w:rFonts w:ascii="仿宋" w:eastAsia="仿宋" w:hAnsi="仿宋"/>
          <w:szCs w:val="21"/>
        </w:rPr>
        <w:t>总投资：</w:t>
      </w:r>
      <w:r w:rsidRPr="00F32589">
        <w:rPr>
          <w:rFonts w:ascii="仿宋" w:eastAsia="仿宋" w:hAnsi="仿宋" w:hint="eastAsia"/>
          <w:szCs w:val="21"/>
        </w:rPr>
        <w:t>2.46亿元</w:t>
      </w:r>
    </w:p>
    <w:p w:rsidR="001271A9" w:rsidRPr="00F32589" w:rsidRDefault="001271A9" w:rsidP="00870CCD">
      <w:pPr>
        <w:spacing w:line="276" w:lineRule="auto"/>
        <w:ind w:firstLineChars="400" w:firstLine="840"/>
        <w:rPr>
          <w:rFonts w:ascii="仿宋" w:eastAsia="仿宋" w:hAnsi="仿宋"/>
          <w:szCs w:val="21"/>
        </w:rPr>
      </w:pPr>
      <w:r w:rsidRPr="00F32589">
        <w:rPr>
          <w:rFonts w:ascii="仿宋" w:eastAsia="仿宋" w:hAnsi="仿宋" w:hint="eastAsia"/>
          <w:szCs w:val="21"/>
        </w:rPr>
        <w:t>环保</w:t>
      </w:r>
      <w:r w:rsidRPr="00F32589">
        <w:rPr>
          <w:rFonts w:ascii="仿宋" w:eastAsia="仿宋" w:hAnsi="仿宋"/>
          <w:szCs w:val="21"/>
        </w:rPr>
        <w:t>投资：</w:t>
      </w:r>
      <w:r w:rsidRPr="00F32589">
        <w:rPr>
          <w:rFonts w:ascii="仿宋" w:eastAsia="仿宋" w:hAnsi="仿宋" w:hint="eastAsia"/>
          <w:szCs w:val="21"/>
        </w:rPr>
        <w:t>1015万元</w:t>
      </w:r>
      <w:r w:rsidRPr="00F32589">
        <w:rPr>
          <w:rFonts w:ascii="仿宋" w:eastAsia="仿宋" w:hAnsi="仿宋"/>
          <w:szCs w:val="21"/>
        </w:rPr>
        <w:t>，占</w:t>
      </w:r>
      <w:r w:rsidRPr="00F32589">
        <w:rPr>
          <w:rFonts w:ascii="仿宋" w:eastAsia="仿宋" w:hAnsi="仿宋" w:hint="eastAsia"/>
          <w:szCs w:val="21"/>
        </w:rPr>
        <w:t>项目</w:t>
      </w:r>
      <w:r w:rsidRPr="00F32589">
        <w:rPr>
          <w:rFonts w:ascii="仿宋" w:eastAsia="仿宋" w:hAnsi="仿宋"/>
          <w:szCs w:val="21"/>
        </w:rPr>
        <w:t>总投资的</w:t>
      </w:r>
      <w:r w:rsidRPr="00F32589">
        <w:rPr>
          <w:rFonts w:ascii="仿宋" w:eastAsia="仿宋" w:hAnsi="仿宋" w:hint="eastAsia"/>
          <w:szCs w:val="21"/>
        </w:rPr>
        <w:t>4.13</w:t>
      </w:r>
      <w:r w:rsidRPr="00F32589">
        <w:rPr>
          <w:rFonts w:ascii="仿宋" w:eastAsia="仿宋" w:hAnsi="仿宋"/>
          <w:szCs w:val="21"/>
        </w:rPr>
        <w:t>%</w:t>
      </w:r>
    </w:p>
    <w:p w:rsidR="001271A9" w:rsidRPr="00F32589" w:rsidRDefault="001271A9" w:rsidP="00870CCD">
      <w:pPr>
        <w:spacing w:line="276" w:lineRule="auto"/>
        <w:ind w:firstLineChars="300" w:firstLine="630"/>
        <w:rPr>
          <w:rFonts w:ascii="仿宋" w:eastAsia="仿宋" w:hAnsi="仿宋"/>
          <w:szCs w:val="21"/>
        </w:rPr>
      </w:pPr>
      <w:r w:rsidRPr="00F32589">
        <w:rPr>
          <w:rFonts w:ascii="仿宋" w:eastAsia="仿宋" w:hAnsi="仿宋"/>
          <w:szCs w:val="21"/>
        </w:rPr>
        <w:t>3.</w:t>
      </w:r>
      <w:r w:rsidRPr="00F32589">
        <w:rPr>
          <w:rFonts w:ascii="仿宋" w:eastAsia="仿宋" w:hAnsi="仿宋" w:hint="eastAsia"/>
          <w:szCs w:val="21"/>
        </w:rPr>
        <w:t>公辅</w:t>
      </w:r>
      <w:r w:rsidRPr="00F32589">
        <w:rPr>
          <w:rFonts w:ascii="仿宋" w:eastAsia="仿宋" w:hAnsi="仿宋"/>
          <w:szCs w:val="21"/>
        </w:rPr>
        <w:t>配套工程项目</w:t>
      </w:r>
    </w:p>
    <w:p w:rsidR="001271A9" w:rsidRPr="00F32589" w:rsidRDefault="001271A9" w:rsidP="00870CCD">
      <w:pPr>
        <w:spacing w:line="276" w:lineRule="auto"/>
        <w:ind w:firstLineChars="400" w:firstLine="840"/>
        <w:rPr>
          <w:rFonts w:ascii="仿宋" w:eastAsia="仿宋" w:hAnsi="仿宋"/>
          <w:szCs w:val="21"/>
        </w:rPr>
      </w:pPr>
      <w:r w:rsidRPr="00F32589">
        <w:rPr>
          <w:rFonts w:ascii="仿宋" w:eastAsia="仿宋" w:hAnsi="仿宋" w:hint="eastAsia"/>
          <w:szCs w:val="21"/>
        </w:rPr>
        <w:t>项目</w:t>
      </w:r>
      <w:r w:rsidRPr="00F32589">
        <w:rPr>
          <w:rFonts w:ascii="仿宋" w:eastAsia="仿宋" w:hAnsi="仿宋"/>
          <w:szCs w:val="21"/>
        </w:rPr>
        <w:t>总投资：</w:t>
      </w:r>
      <w:r w:rsidRPr="00F32589">
        <w:rPr>
          <w:rFonts w:ascii="仿宋" w:eastAsia="仿宋" w:hAnsi="仿宋" w:hint="eastAsia"/>
          <w:szCs w:val="21"/>
        </w:rPr>
        <w:t>5.98亿元</w:t>
      </w:r>
    </w:p>
    <w:p w:rsidR="001271A9" w:rsidRPr="00F32589" w:rsidRDefault="001271A9" w:rsidP="00870CCD">
      <w:pPr>
        <w:spacing w:line="276" w:lineRule="auto"/>
        <w:ind w:firstLineChars="400" w:firstLine="840"/>
        <w:rPr>
          <w:rFonts w:ascii="仿宋" w:eastAsia="仿宋" w:hAnsi="仿宋"/>
          <w:szCs w:val="21"/>
        </w:rPr>
      </w:pPr>
      <w:r w:rsidRPr="00F32589">
        <w:rPr>
          <w:rFonts w:ascii="仿宋" w:eastAsia="仿宋" w:hAnsi="仿宋" w:hint="eastAsia"/>
          <w:szCs w:val="21"/>
        </w:rPr>
        <w:t>环保</w:t>
      </w:r>
      <w:r w:rsidRPr="00F32589">
        <w:rPr>
          <w:rFonts w:ascii="仿宋" w:eastAsia="仿宋" w:hAnsi="仿宋"/>
          <w:szCs w:val="21"/>
        </w:rPr>
        <w:t>投资：</w:t>
      </w:r>
      <w:r w:rsidRPr="00F32589">
        <w:rPr>
          <w:rFonts w:ascii="仿宋" w:eastAsia="仿宋" w:hAnsi="仿宋" w:hint="eastAsia"/>
          <w:szCs w:val="21"/>
        </w:rPr>
        <w:t>11325万元</w:t>
      </w:r>
      <w:r w:rsidRPr="00F32589">
        <w:rPr>
          <w:rFonts w:ascii="仿宋" w:eastAsia="仿宋" w:hAnsi="仿宋"/>
          <w:szCs w:val="21"/>
        </w:rPr>
        <w:t>，占</w:t>
      </w:r>
      <w:r w:rsidRPr="00F32589">
        <w:rPr>
          <w:rFonts w:ascii="仿宋" w:eastAsia="仿宋" w:hAnsi="仿宋" w:hint="eastAsia"/>
          <w:szCs w:val="21"/>
        </w:rPr>
        <w:t>项目</w:t>
      </w:r>
      <w:r w:rsidRPr="00F32589">
        <w:rPr>
          <w:rFonts w:ascii="仿宋" w:eastAsia="仿宋" w:hAnsi="仿宋"/>
          <w:szCs w:val="21"/>
        </w:rPr>
        <w:t>总投资的</w:t>
      </w:r>
      <w:r w:rsidRPr="00F32589">
        <w:rPr>
          <w:rFonts w:ascii="仿宋" w:eastAsia="仿宋" w:hAnsi="仿宋" w:hint="eastAsia"/>
          <w:szCs w:val="21"/>
        </w:rPr>
        <w:t>18.9</w:t>
      </w:r>
      <w:r w:rsidRPr="00F32589">
        <w:rPr>
          <w:rFonts w:ascii="仿宋" w:eastAsia="仿宋" w:hAnsi="仿宋"/>
          <w:szCs w:val="21"/>
        </w:rPr>
        <w:t>%</w:t>
      </w:r>
    </w:p>
    <w:p w:rsidR="001271A9" w:rsidRPr="00F32589" w:rsidRDefault="001271A9" w:rsidP="00870CCD">
      <w:pPr>
        <w:spacing w:line="276" w:lineRule="auto"/>
        <w:ind w:firstLineChars="300" w:firstLine="630"/>
        <w:rPr>
          <w:rFonts w:ascii="仿宋" w:eastAsia="仿宋" w:hAnsi="仿宋"/>
          <w:szCs w:val="21"/>
        </w:rPr>
      </w:pPr>
      <w:r w:rsidRPr="00F32589">
        <w:rPr>
          <w:rFonts w:ascii="仿宋" w:eastAsia="仿宋" w:hAnsi="仿宋"/>
          <w:szCs w:val="21"/>
        </w:rPr>
        <w:t>4.</w:t>
      </w:r>
      <w:r w:rsidRPr="00F32589">
        <w:rPr>
          <w:rFonts w:ascii="仿宋" w:eastAsia="仿宋" w:hAnsi="仿宋" w:hint="eastAsia"/>
          <w:szCs w:val="21"/>
        </w:rPr>
        <w:t>仓储</w:t>
      </w:r>
      <w:r w:rsidRPr="00F32589">
        <w:rPr>
          <w:rFonts w:ascii="仿宋" w:eastAsia="仿宋" w:hAnsi="仿宋"/>
          <w:szCs w:val="21"/>
        </w:rPr>
        <w:t>罐区</w:t>
      </w:r>
      <w:r w:rsidRPr="00F32589">
        <w:rPr>
          <w:rFonts w:ascii="仿宋" w:eastAsia="仿宋" w:hAnsi="仿宋" w:hint="eastAsia"/>
          <w:szCs w:val="21"/>
        </w:rPr>
        <w:t>项目</w:t>
      </w:r>
    </w:p>
    <w:p w:rsidR="001271A9" w:rsidRPr="00F32589" w:rsidRDefault="001271A9" w:rsidP="00870CCD">
      <w:pPr>
        <w:spacing w:line="276" w:lineRule="auto"/>
        <w:ind w:firstLineChars="400" w:firstLine="840"/>
        <w:rPr>
          <w:rFonts w:ascii="仿宋" w:eastAsia="仿宋" w:hAnsi="仿宋"/>
          <w:szCs w:val="21"/>
        </w:rPr>
      </w:pPr>
      <w:r w:rsidRPr="00F32589">
        <w:rPr>
          <w:rFonts w:ascii="仿宋" w:eastAsia="仿宋" w:hAnsi="仿宋" w:hint="eastAsia"/>
          <w:szCs w:val="21"/>
        </w:rPr>
        <w:t>项目</w:t>
      </w:r>
      <w:r w:rsidRPr="00F32589">
        <w:rPr>
          <w:rFonts w:ascii="仿宋" w:eastAsia="仿宋" w:hAnsi="仿宋"/>
          <w:szCs w:val="21"/>
        </w:rPr>
        <w:t>总投资：</w:t>
      </w:r>
      <w:r w:rsidRPr="00F32589">
        <w:rPr>
          <w:rFonts w:ascii="仿宋" w:eastAsia="仿宋" w:hAnsi="仿宋" w:hint="eastAsia"/>
          <w:szCs w:val="21"/>
        </w:rPr>
        <w:t>27200万元</w:t>
      </w:r>
    </w:p>
    <w:p w:rsidR="001271A9" w:rsidRPr="00F32589" w:rsidRDefault="001271A9" w:rsidP="00870CCD">
      <w:pPr>
        <w:spacing w:line="276" w:lineRule="auto"/>
        <w:ind w:firstLineChars="400" w:firstLine="840"/>
        <w:rPr>
          <w:rFonts w:ascii="仿宋" w:eastAsia="仿宋" w:hAnsi="仿宋"/>
          <w:szCs w:val="21"/>
        </w:rPr>
      </w:pPr>
      <w:r w:rsidRPr="00F32589">
        <w:rPr>
          <w:rFonts w:ascii="仿宋" w:eastAsia="仿宋" w:hAnsi="仿宋" w:hint="eastAsia"/>
          <w:szCs w:val="21"/>
        </w:rPr>
        <w:t>环保</w:t>
      </w:r>
      <w:r w:rsidRPr="00F32589">
        <w:rPr>
          <w:rFonts w:ascii="仿宋" w:eastAsia="仿宋" w:hAnsi="仿宋"/>
          <w:szCs w:val="21"/>
        </w:rPr>
        <w:t>投资：</w:t>
      </w:r>
      <w:r w:rsidRPr="00F32589">
        <w:rPr>
          <w:rFonts w:ascii="仿宋" w:eastAsia="仿宋" w:hAnsi="仿宋" w:hint="eastAsia"/>
          <w:szCs w:val="21"/>
        </w:rPr>
        <w:t>500万元，</w:t>
      </w:r>
      <w:r w:rsidRPr="00F32589">
        <w:rPr>
          <w:rFonts w:ascii="仿宋" w:eastAsia="仿宋" w:hAnsi="仿宋"/>
          <w:szCs w:val="21"/>
        </w:rPr>
        <w:t>占项目</w:t>
      </w:r>
      <w:r w:rsidRPr="00F32589">
        <w:rPr>
          <w:rFonts w:ascii="仿宋" w:eastAsia="仿宋" w:hAnsi="仿宋" w:hint="eastAsia"/>
          <w:szCs w:val="21"/>
        </w:rPr>
        <w:t>总</w:t>
      </w:r>
      <w:r w:rsidRPr="00F32589">
        <w:rPr>
          <w:rFonts w:ascii="仿宋" w:eastAsia="仿宋" w:hAnsi="仿宋"/>
          <w:szCs w:val="21"/>
        </w:rPr>
        <w:t>投资的</w:t>
      </w:r>
      <w:r w:rsidRPr="00F32589">
        <w:rPr>
          <w:rFonts w:ascii="仿宋" w:eastAsia="仿宋" w:hAnsi="仿宋" w:hint="eastAsia"/>
          <w:szCs w:val="21"/>
        </w:rPr>
        <w:t>1.85</w:t>
      </w:r>
      <w:r w:rsidRPr="00F32589">
        <w:rPr>
          <w:rFonts w:ascii="仿宋" w:eastAsia="仿宋" w:hAnsi="仿宋"/>
          <w:szCs w:val="21"/>
        </w:rPr>
        <w:t>%</w:t>
      </w:r>
    </w:p>
    <w:p w:rsidR="00DE211E" w:rsidRPr="00F32589" w:rsidRDefault="001271A9" w:rsidP="00870CCD">
      <w:pPr>
        <w:spacing w:line="276" w:lineRule="auto"/>
        <w:rPr>
          <w:rFonts w:ascii="仿宋" w:eastAsia="仿宋" w:hAnsi="仿宋"/>
          <w:szCs w:val="21"/>
        </w:rPr>
      </w:pPr>
      <w:r w:rsidRPr="00F32589">
        <w:rPr>
          <w:rFonts w:ascii="仿宋" w:eastAsia="仿宋" w:hAnsi="仿宋" w:hint="eastAsia"/>
          <w:szCs w:val="21"/>
        </w:rPr>
        <w:t>（2）、</w:t>
      </w:r>
      <w:r w:rsidRPr="00F32589">
        <w:rPr>
          <w:rFonts w:ascii="仿宋" w:eastAsia="仿宋" w:hAnsi="仿宋"/>
          <w:szCs w:val="21"/>
        </w:rPr>
        <w:t>新增扩建</w:t>
      </w:r>
      <w:r w:rsidRPr="00F32589">
        <w:rPr>
          <w:rFonts w:ascii="仿宋" w:eastAsia="仿宋" w:hAnsi="仿宋" w:hint="eastAsia"/>
          <w:szCs w:val="21"/>
        </w:rPr>
        <w:t>项目</w:t>
      </w:r>
      <w:r w:rsidRPr="00F32589">
        <w:rPr>
          <w:rFonts w:ascii="仿宋" w:eastAsia="仿宋" w:hAnsi="仿宋"/>
          <w:szCs w:val="21"/>
        </w:rPr>
        <w:t>：</w:t>
      </w:r>
      <w:r w:rsidR="00C132C7" w:rsidRPr="00F32589">
        <w:rPr>
          <w:rFonts w:ascii="仿宋" w:eastAsia="仿宋" w:hAnsi="仿宋" w:hint="eastAsia"/>
          <w:szCs w:val="21"/>
        </w:rPr>
        <w:t>（正在建设</w:t>
      </w:r>
      <w:r w:rsidR="00C132C7" w:rsidRPr="00F32589">
        <w:rPr>
          <w:rFonts w:ascii="仿宋" w:eastAsia="仿宋" w:hAnsi="仿宋"/>
          <w:szCs w:val="21"/>
        </w:rPr>
        <w:t>中</w:t>
      </w:r>
      <w:r w:rsidR="00C132C7" w:rsidRPr="00F32589">
        <w:rPr>
          <w:rFonts w:ascii="仿宋" w:eastAsia="仿宋" w:hAnsi="仿宋" w:hint="eastAsia"/>
          <w:szCs w:val="21"/>
        </w:rPr>
        <w:t>）</w:t>
      </w:r>
    </w:p>
    <w:p w:rsidR="001271A9" w:rsidRPr="00F32589" w:rsidRDefault="001271A9" w:rsidP="00DE211E">
      <w:pPr>
        <w:spacing w:line="276" w:lineRule="auto"/>
        <w:ind w:firstLineChars="300" w:firstLine="630"/>
        <w:rPr>
          <w:rFonts w:ascii="仿宋" w:eastAsia="仿宋" w:hAnsi="仿宋"/>
          <w:szCs w:val="21"/>
        </w:rPr>
      </w:pPr>
      <w:r w:rsidRPr="00F32589">
        <w:rPr>
          <w:rFonts w:ascii="仿宋" w:eastAsia="仿宋" w:hAnsi="仿宋" w:hint="eastAsia"/>
          <w:szCs w:val="21"/>
        </w:rPr>
        <w:t>年产12万吨</w:t>
      </w:r>
      <w:r w:rsidRPr="00F32589">
        <w:rPr>
          <w:rFonts w:ascii="仿宋" w:eastAsia="仿宋" w:hAnsi="仿宋"/>
          <w:szCs w:val="21"/>
        </w:rPr>
        <w:t>离子膜烧碱技改转移项目</w:t>
      </w:r>
    </w:p>
    <w:p w:rsidR="001271A9" w:rsidRPr="00F32589" w:rsidRDefault="001271A9" w:rsidP="00870CCD">
      <w:pPr>
        <w:spacing w:line="276" w:lineRule="auto"/>
        <w:ind w:firstLineChars="300" w:firstLine="630"/>
        <w:rPr>
          <w:rFonts w:ascii="仿宋" w:eastAsia="仿宋" w:hAnsi="仿宋"/>
          <w:szCs w:val="21"/>
        </w:rPr>
      </w:pPr>
      <w:r w:rsidRPr="00F32589">
        <w:rPr>
          <w:rFonts w:ascii="仿宋" w:eastAsia="仿宋" w:hAnsi="仿宋" w:hint="eastAsia"/>
          <w:szCs w:val="21"/>
        </w:rPr>
        <w:t>项目</w:t>
      </w:r>
      <w:r w:rsidRPr="00F32589">
        <w:rPr>
          <w:rFonts w:ascii="仿宋" w:eastAsia="仿宋" w:hAnsi="仿宋"/>
          <w:szCs w:val="21"/>
        </w:rPr>
        <w:t>总投资：</w:t>
      </w:r>
      <w:r w:rsidRPr="00F32589">
        <w:rPr>
          <w:rFonts w:ascii="仿宋" w:eastAsia="仿宋" w:hAnsi="仿宋" w:hint="eastAsia"/>
          <w:szCs w:val="21"/>
        </w:rPr>
        <w:t>3.6亿元</w:t>
      </w:r>
    </w:p>
    <w:p w:rsidR="001271A9" w:rsidRPr="00F32589" w:rsidRDefault="001271A9" w:rsidP="00870CCD">
      <w:pPr>
        <w:spacing w:line="276" w:lineRule="auto"/>
        <w:ind w:firstLineChars="300" w:firstLine="630"/>
        <w:rPr>
          <w:rFonts w:ascii="仿宋" w:eastAsia="仿宋" w:hAnsi="仿宋"/>
          <w:szCs w:val="21"/>
        </w:rPr>
      </w:pPr>
      <w:r w:rsidRPr="00F32589">
        <w:rPr>
          <w:rFonts w:ascii="仿宋" w:eastAsia="仿宋" w:hAnsi="仿宋" w:hint="eastAsia"/>
          <w:szCs w:val="21"/>
        </w:rPr>
        <w:t>环保</w:t>
      </w:r>
      <w:r w:rsidRPr="00F32589">
        <w:rPr>
          <w:rFonts w:ascii="仿宋" w:eastAsia="仿宋" w:hAnsi="仿宋"/>
          <w:szCs w:val="21"/>
        </w:rPr>
        <w:t>投资</w:t>
      </w:r>
      <w:r w:rsidRPr="00F32589">
        <w:rPr>
          <w:rFonts w:ascii="仿宋" w:eastAsia="仿宋" w:hAnsi="仿宋" w:hint="eastAsia"/>
          <w:szCs w:val="21"/>
        </w:rPr>
        <w:t>：835万元</w:t>
      </w:r>
      <w:r w:rsidRPr="00F32589">
        <w:rPr>
          <w:rFonts w:ascii="仿宋" w:eastAsia="仿宋" w:hAnsi="仿宋"/>
          <w:szCs w:val="21"/>
        </w:rPr>
        <w:t>，占总投资的</w:t>
      </w:r>
      <w:r w:rsidRPr="00F32589">
        <w:rPr>
          <w:rFonts w:ascii="仿宋" w:eastAsia="仿宋" w:hAnsi="仿宋" w:hint="eastAsia"/>
          <w:szCs w:val="21"/>
        </w:rPr>
        <w:t>2.3</w:t>
      </w:r>
      <w:r w:rsidRPr="00F32589">
        <w:rPr>
          <w:rFonts w:ascii="仿宋" w:eastAsia="仿宋" w:hAnsi="仿宋"/>
          <w:szCs w:val="21"/>
        </w:rPr>
        <w:t>%</w:t>
      </w:r>
    </w:p>
    <w:p w:rsidR="001271A9" w:rsidRPr="00F32589" w:rsidRDefault="001271A9" w:rsidP="00C132C7">
      <w:pPr>
        <w:spacing w:line="276" w:lineRule="auto"/>
        <w:ind w:firstLineChars="300" w:firstLine="630"/>
        <w:rPr>
          <w:rFonts w:ascii="仿宋" w:eastAsia="仿宋" w:hAnsi="仿宋"/>
          <w:szCs w:val="21"/>
        </w:rPr>
      </w:pPr>
      <w:r w:rsidRPr="00F32589">
        <w:rPr>
          <w:rFonts w:ascii="仿宋" w:eastAsia="仿宋" w:hAnsi="仿宋" w:hint="eastAsia"/>
          <w:szCs w:val="21"/>
        </w:rPr>
        <w:t>占地面积：江苏瑞恒新材料科技有限公司厂区总占地面积约为587697.77m2，本项目占地面积55545.3m2；本项目工程绿化系数为10%（占本项目用地），则绿化面积5554.53m2。</w:t>
      </w:r>
    </w:p>
    <w:p w:rsidR="00DE211E" w:rsidRPr="00F32589" w:rsidRDefault="00DE211E" w:rsidP="00DE211E">
      <w:pPr>
        <w:spacing w:line="276" w:lineRule="auto"/>
        <w:ind w:firstLineChars="300" w:firstLine="630"/>
        <w:rPr>
          <w:rFonts w:ascii="仿宋" w:eastAsia="仿宋" w:hAnsi="仿宋"/>
          <w:szCs w:val="21"/>
        </w:rPr>
      </w:pPr>
      <w:r w:rsidRPr="00F32589">
        <w:rPr>
          <w:rFonts w:ascii="仿宋" w:eastAsia="仿宋" w:hAnsi="仿宋" w:hint="eastAsia"/>
          <w:szCs w:val="21"/>
        </w:rPr>
        <w:t>碳三</w:t>
      </w:r>
      <w:r w:rsidRPr="00F32589">
        <w:rPr>
          <w:rFonts w:ascii="仿宋" w:eastAsia="仿宋" w:hAnsi="仿宋"/>
          <w:szCs w:val="21"/>
        </w:rPr>
        <w:t>一期项目</w:t>
      </w:r>
    </w:p>
    <w:p w:rsidR="00DE211E" w:rsidRPr="00F32589" w:rsidRDefault="00C132C7" w:rsidP="00DE211E">
      <w:pPr>
        <w:spacing w:line="276" w:lineRule="auto"/>
        <w:ind w:firstLineChars="300" w:firstLine="630"/>
        <w:rPr>
          <w:rFonts w:ascii="仿宋" w:eastAsia="仿宋" w:hAnsi="仿宋"/>
          <w:szCs w:val="21"/>
        </w:rPr>
      </w:pPr>
      <w:r w:rsidRPr="00F32589">
        <w:rPr>
          <w:rFonts w:ascii="仿宋" w:eastAsia="仿宋" w:hAnsi="仿宋" w:hint="eastAsia"/>
          <w:szCs w:val="21"/>
        </w:rPr>
        <w:t>项目</w:t>
      </w:r>
      <w:r w:rsidRPr="00F32589">
        <w:rPr>
          <w:rFonts w:ascii="仿宋" w:eastAsia="仿宋" w:hAnsi="仿宋"/>
          <w:szCs w:val="21"/>
        </w:rPr>
        <w:t>总投资</w:t>
      </w:r>
      <w:r w:rsidRPr="00F32589">
        <w:rPr>
          <w:rFonts w:ascii="仿宋" w:eastAsia="仿宋" w:hAnsi="仿宋" w:hint="eastAsia"/>
          <w:szCs w:val="21"/>
        </w:rPr>
        <w:t>：</w:t>
      </w:r>
      <w:r w:rsidR="00BB63A0" w:rsidRPr="00F32589">
        <w:rPr>
          <w:rFonts w:ascii="仿宋" w:eastAsia="仿宋" w:hAnsi="仿宋"/>
          <w:szCs w:val="21"/>
        </w:rPr>
        <w:t>120</w:t>
      </w:r>
      <w:r w:rsidRPr="00F32589">
        <w:rPr>
          <w:rFonts w:ascii="仿宋" w:eastAsia="仿宋" w:hAnsi="仿宋" w:hint="eastAsia"/>
          <w:szCs w:val="21"/>
        </w:rPr>
        <w:t>亿元</w:t>
      </w:r>
    </w:p>
    <w:p w:rsidR="00C132C7" w:rsidRPr="00F32589" w:rsidRDefault="00C132C7" w:rsidP="00DE211E">
      <w:pPr>
        <w:spacing w:line="276" w:lineRule="auto"/>
        <w:ind w:firstLineChars="300" w:firstLine="630"/>
        <w:rPr>
          <w:rFonts w:ascii="仿宋" w:eastAsia="仿宋" w:hAnsi="仿宋"/>
          <w:szCs w:val="21"/>
        </w:rPr>
      </w:pPr>
      <w:r w:rsidRPr="00F32589">
        <w:rPr>
          <w:rFonts w:ascii="仿宋" w:eastAsia="仿宋" w:hAnsi="仿宋" w:hint="eastAsia"/>
          <w:szCs w:val="21"/>
        </w:rPr>
        <w:t>环保</w:t>
      </w:r>
      <w:r w:rsidRPr="00F32589">
        <w:rPr>
          <w:rFonts w:ascii="仿宋" w:eastAsia="仿宋" w:hAnsi="仿宋"/>
          <w:szCs w:val="21"/>
        </w:rPr>
        <w:t>投资：</w:t>
      </w:r>
      <w:r w:rsidRPr="00F32589">
        <w:rPr>
          <w:rFonts w:ascii="仿宋" w:eastAsia="仿宋" w:hAnsi="仿宋" w:hint="eastAsia"/>
          <w:szCs w:val="21"/>
        </w:rPr>
        <w:t>5.4亿元，占总投资的</w:t>
      </w:r>
      <w:r w:rsidR="009D21B4" w:rsidRPr="00F32589">
        <w:rPr>
          <w:rFonts w:ascii="仿宋" w:eastAsia="仿宋" w:hAnsi="仿宋"/>
          <w:szCs w:val="21"/>
        </w:rPr>
        <w:t>4.5</w:t>
      </w:r>
      <w:r w:rsidRPr="00F32589">
        <w:rPr>
          <w:rFonts w:ascii="仿宋" w:eastAsia="仿宋" w:hAnsi="仿宋" w:hint="eastAsia"/>
          <w:szCs w:val="21"/>
        </w:rPr>
        <w:t>%</w:t>
      </w:r>
    </w:p>
    <w:p w:rsidR="00C132C7" w:rsidRPr="00F32589" w:rsidRDefault="00C132C7" w:rsidP="00DE211E">
      <w:pPr>
        <w:spacing w:line="276" w:lineRule="auto"/>
        <w:ind w:firstLineChars="300" w:firstLine="630"/>
        <w:rPr>
          <w:rFonts w:ascii="仿宋" w:eastAsia="仿宋" w:hAnsi="仿宋"/>
          <w:szCs w:val="21"/>
        </w:rPr>
      </w:pPr>
      <w:r w:rsidRPr="00F32589">
        <w:rPr>
          <w:rFonts w:ascii="仿宋" w:eastAsia="仿宋" w:hAnsi="仿宋" w:hint="eastAsia"/>
          <w:szCs w:val="21"/>
        </w:rPr>
        <w:t>占地面积</w:t>
      </w:r>
      <w:r w:rsidRPr="00F32589">
        <w:rPr>
          <w:rFonts w:ascii="仿宋" w:eastAsia="仿宋" w:hAnsi="仿宋"/>
          <w:szCs w:val="21"/>
        </w:rPr>
        <w:t>：</w:t>
      </w:r>
      <w:r w:rsidRPr="00F32589">
        <w:rPr>
          <w:rFonts w:ascii="仿宋" w:eastAsia="仿宋" w:hAnsi="仿宋" w:hint="eastAsia"/>
          <w:szCs w:val="21"/>
        </w:rPr>
        <w:t>扩建项目在现有厂区的预留用地上建设，不新增占地</w:t>
      </w:r>
    </w:p>
    <w:p w:rsidR="001271A9" w:rsidRPr="00F32589" w:rsidRDefault="001271A9" w:rsidP="001271A9">
      <w:pPr>
        <w:rPr>
          <w:rFonts w:ascii="仿宋" w:eastAsia="仿宋" w:hAnsi="仿宋"/>
          <w:b/>
          <w:szCs w:val="21"/>
        </w:rPr>
      </w:pPr>
      <w:r w:rsidRPr="00F32589">
        <w:rPr>
          <w:rFonts w:ascii="仿宋" w:eastAsia="仿宋" w:hAnsi="仿宋" w:hint="eastAsia"/>
          <w:b/>
          <w:szCs w:val="21"/>
        </w:rPr>
        <w:t>二</w:t>
      </w:r>
      <w:r w:rsidRPr="00F32589">
        <w:rPr>
          <w:rFonts w:ascii="仿宋" w:eastAsia="仿宋" w:hAnsi="仿宋"/>
          <w:b/>
          <w:szCs w:val="21"/>
        </w:rPr>
        <w:t>、</w:t>
      </w:r>
      <w:r w:rsidRPr="00F32589">
        <w:rPr>
          <w:rFonts w:ascii="仿宋" w:eastAsia="仿宋" w:hAnsi="仿宋" w:hint="eastAsia"/>
          <w:b/>
          <w:szCs w:val="21"/>
        </w:rPr>
        <w:t>排污</w:t>
      </w:r>
      <w:r w:rsidRPr="00F32589">
        <w:rPr>
          <w:rFonts w:ascii="仿宋" w:eastAsia="仿宋" w:hAnsi="仿宋"/>
          <w:b/>
          <w:szCs w:val="21"/>
        </w:rPr>
        <w:t>信息</w:t>
      </w:r>
    </w:p>
    <w:p w:rsidR="001271A9" w:rsidRPr="00F32589" w:rsidRDefault="001271A9" w:rsidP="00870CCD">
      <w:pPr>
        <w:spacing w:line="360" w:lineRule="auto"/>
        <w:ind w:firstLine="480"/>
        <w:rPr>
          <w:rFonts w:ascii="仿宋" w:eastAsia="仿宋" w:hAnsi="仿宋"/>
          <w:szCs w:val="21"/>
        </w:rPr>
      </w:pPr>
      <w:r w:rsidRPr="00F32589">
        <w:rPr>
          <w:rFonts w:ascii="仿宋" w:eastAsia="仿宋" w:hAnsi="仿宋" w:hint="eastAsia"/>
          <w:szCs w:val="21"/>
        </w:rPr>
        <w:t>公司</w:t>
      </w:r>
      <w:r w:rsidRPr="00F32589">
        <w:rPr>
          <w:rFonts w:ascii="仿宋" w:eastAsia="仿宋" w:hAnsi="仿宋"/>
          <w:szCs w:val="21"/>
        </w:rPr>
        <w:t>始终坚持“</w:t>
      </w:r>
      <w:r w:rsidRPr="00F32589">
        <w:rPr>
          <w:rFonts w:ascii="仿宋" w:eastAsia="仿宋" w:hAnsi="仿宋" w:hint="eastAsia"/>
          <w:szCs w:val="21"/>
        </w:rPr>
        <w:t>绿色</w:t>
      </w:r>
      <w:r w:rsidRPr="00F32589">
        <w:rPr>
          <w:rFonts w:ascii="仿宋" w:eastAsia="仿宋" w:hAnsi="仿宋"/>
          <w:szCs w:val="21"/>
        </w:rPr>
        <w:t>扬农，创造友好与和谐”</w:t>
      </w:r>
      <w:r w:rsidRPr="00F32589">
        <w:rPr>
          <w:rFonts w:ascii="仿宋" w:eastAsia="仿宋" w:hAnsi="仿宋" w:hint="eastAsia"/>
          <w:szCs w:val="21"/>
        </w:rPr>
        <w:t>环保方针，开发和引进先进适用的技术和设备，加强源头治理，加强生产及污染物处理过程的管控，在已稳定达标排放的基础上，尽量降低污染物排放量。</w:t>
      </w:r>
    </w:p>
    <w:p w:rsidR="001271A9" w:rsidRPr="00F32589" w:rsidRDefault="001271A9" w:rsidP="00870CCD">
      <w:pPr>
        <w:pStyle w:val="a6"/>
        <w:numPr>
          <w:ilvl w:val="0"/>
          <w:numId w:val="5"/>
        </w:numPr>
        <w:shd w:val="clear" w:color="auto" w:fill="FFFFFF"/>
        <w:spacing w:before="150" w:line="360" w:lineRule="auto"/>
        <w:rPr>
          <w:rFonts w:ascii="仿宋" w:eastAsia="仿宋" w:hAnsi="仿宋" w:cstheme="minorBidi"/>
          <w:sz w:val="21"/>
          <w:szCs w:val="21"/>
        </w:rPr>
      </w:pPr>
      <w:r w:rsidRPr="00F32589">
        <w:rPr>
          <w:rFonts w:ascii="仿宋" w:eastAsia="仿宋" w:hAnsi="仿宋" w:cstheme="minorBidi" w:hint="eastAsia"/>
          <w:sz w:val="21"/>
          <w:szCs w:val="21"/>
        </w:rPr>
        <w:t>工艺废气排放情况</w:t>
      </w:r>
    </w:p>
    <w:p w:rsidR="001271A9" w:rsidRPr="00F32589" w:rsidRDefault="001271A9" w:rsidP="00870CCD">
      <w:pPr>
        <w:widowControl/>
        <w:shd w:val="clear" w:color="auto" w:fill="FFFFFF"/>
        <w:spacing w:before="150" w:after="150" w:line="360" w:lineRule="auto"/>
        <w:jc w:val="center"/>
        <w:rPr>
          <w:rFonts w:ascii="仿宋" w:eastAsia="仿宋" w:hAnsi="仿宋"/>
          <w:szCs w:val="21"/>
        </w:rPr>
      </w:pPr>
      <w:r w:rsidRPr="00F32589">
        <w:rPr>
          <w:rFonts w:ascii="仿宋" w:eastAsia="仿宋" w:hAnsi="仿宋" w:hint="eastAsia"/>
          <w:szCs w:val="21"/>
        </w:rPr>
        <w:t>工艺废气排放一览表</w:t>
      </w:r>
    </w:p>
    <w:tbl>
      <w:tblPr>
        <w:tblW w:w="10910" w:type="dxa"/>
        <w:jc w:val="center"/>
        <w:tblLayout w:type="fixed"/>
        <w:tblCellMar>
          <w:left w:w="0" w:type="dxa"/>
          <w:right w:w="0" w:type="dxa"/>
        </w:tblCellMar>
        <w:tblLook w:val="04A0" w:firstRow="1" w:lastRow="0" w:firstColumn="1" w:lastColumn="0" w:noHBand="0" w:noVBand="1"/>
      </w:tblPr>
      <w:tblGrid>
        <w:gridCol w:w="450"/>
        <w:gridCol w:w="1388"/>
        <w:gridCol w:w="1418"/>
        <w:gridCol w:w="1417"/>
        <w:gridCol w:w="1418"/>
        <w:gridCol w:w="1275"/>
        <w:gridCol w:w="1418"/>
        <w:gridCol w:w="1276"/>
        <w:gridCol w:w="850"/>
      </w:tblGrid>
      <w:tr w:rsidR="0039700F" w:rsidRPr="00F32589" w:rsidTr="0039700F">
        <w:trPr>
          <w:trHeight w:val="420"/>
          <w:jc w:val="center"/>
        </w:trPr>
        <w:tc>
          <w:tcPr>
            <w:tcW w:w="450"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1271A9" w:rsidRPr="00F32589" w:rsidRDefault="001271A9" w:rsidP="001271A9">
            <w:pPr>
              <w:widowControl/>
              <w:jc w:val="center"/>
              <w:rPr>
                <w:rFonts w:ascii="仿宋" w:eastAsia="仿宋" w:hAnsi="仿宋"/>
                <w:szCs w:val="21"/>
              </w:rPr>
            </w:pPr>
            <w:r w:rsidRPr="00F32589">
              <w:rPr>
                <w:rFonts w:ascii="仿宋" w:eastAsia="仿宋" w:hAnsi="仿宋" w:hint="eastAsia"/>
                <w:szCs w:val="21"/>
              </w:rPr>
              <w:lastRenderedPageBreak/>
              <w:t>编号</w:t>
            </w:r>
          </w:p>
        </w:tc>
        <w:tc>
          <w:tcPr>
            <w:tcW w:w="1388"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1271A9" w:rsidRPr="00F32589" w:rsidRDefault="001271A9" w:rsidP="001271A9">
            <w:pPr>
              <w:widowControl/>
              <w:jc w:val="center"/>
              <w:rPr>
                <w:rFonts w:ascii="仿宋" w:eastAsia="仿宋" w:hAnsi="仿宋"/>
                <w:szCs w:val="21"/>
              </w:rPr>
            </w:pPr>
            <w:r w:rsidRPr="00F32589">
              <w:rPr>
                <w:rFonts w:ascii="仿宋" w:eastAsia="仿宋" w:hAnsi="仿宋" w:hint="eastAsia"/>
                <w:szCs w:val="21"/>
              </w:rPr>
              <w:t>排放口</w:t>
            </w:r>
          </w:p>
        </w:tc>
        <w:tc>
          <w:tcPr>
            <w:tcW w:w="1418"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1271A9" w:rsidRPr="00F32589" w:rsidRDefault="001271A9" w:rsidP="001271A9">
            <w:pPr>
              <w:widowControl/>
              <w:jc w:val="center"/>
              <w:rPr>
                <w:rFonts w:ascii="仿宋" w:eastAsia="仿宋" w:hAnsi="仿宋"/>
                <w:szCs w:val="21"/>
              </w:rPr>
            </w:pPr>
            <w:r w:rsidRPr="00F32589">
              <w:rPr>
                <w:rFonts w:ascii="仿宋" w:eastAsia="仿宋" w:hAnsi="仿宋" w:hint="eastAsia"/>
                <w:szCs w:val="21"/>
              </w:rPr>
              <w:t>处理方式</w:t>
            </w:r>
          </w:p>
        </w:tc>
        <w:tc>
          <w:tcPr>
            <w:tcW w:w="1417"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1271A9" w:rsidRPr="00F32589" w:rsidRDefault="001271A9" w:rsidP="001271A9">
            <w:pPr>
              <w:widowControl/>
              <w:jc w:val="center"/>
              <w:rPr>
                <w:rFonts w:ascii="仿宋" w:eastAsia="仿宋" w:hAnsi="仿宋"/>
                <w:szCs w:val="21"/>
              </w:rPr>
            </w:pPr>
            <w:r w:rsidRPr="00F32589">
              <w:rPr>
                <w:rFonts w:ascii="仿宋" w:eastAsia="仿宋" w:hAnsi="仿宋" w:hint="eastAsia"/>
                <w:szCs w:val="21"/>
              </w:rPr>
              <w:t>污染物</w:t>
            </w:r>
          </w:p>
          <w:p w:rsidR="001271A9" w:rsidRPr="00F32589" w:rsidRDefault="001271A9" w:rsidP="001271A9">
            <w:pPr>
              <w:widowControl/>
              <w:jc w:val="center"/>
              <w:rPr>
                <w:rFonts w:ascii="仿宋" w:eastAsia="仿宋" w:hAnsi="仿宋"/>
                <w:szCs w:val="21"/>
              </w:rPr>
            </w:pPr>
            <w:r w:rsidRPr="00F32589">
              <w:rPr>
                <w:rFonts w:ascii="仿宋" w:eastAsia="仿宋" w:hAnsi="仿宋" w:hint="eastAsia"/>
                <w:szCs w:val="21"/>
              </w:rPr>
              <w:t>名称</w:t>
            </w:r>
          </w:p>
        </w:tc>
        <w:tc>
          <w:tcPr>
            <w:tcW w:w="2693" w:type="dxa"/>
            <w:gridSpan w:val="2"/>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1271A9" w:rsidRPr="00F32589" w:rsidRDefault="001271A9" w:rsidP="001271A9">
            <w:pPr>
              <w:widowControl/>
              <w:jc w:val="center"/>
              <w:rPr>
                <w:rFonts w:ascii="仿宋" w:eastAsia="仿宋" w:hAnsi="仿宋"/>
                <w:szCs w:val="21"/>
              </w:rPr>
            </w:pPr>
            <w:r w:rsidRPr="00F32589">
              <w:rPr>
                <w:rFonts w:ascii="仿宋" w:eastAsia="仿宋" w:hAnsi="仿宋" w:hint="eastAsia"/>
                <w:szCs w:val="21"/>
              </w:rPr>
              <w:t>执行标准</w:t>
            </w:r>
          </w:p>
        </w:tc>
        <w:tc>
          <w:tcPr>
            <w:tcW w:w="2694" w:type="dxa"/>
            <w:gridSpan w:val="2"/>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1271A9" w:rsidRPr="00F32589" w:rsidRDefault="001271A9" w:rsidP="001271A9">
            <w:pPr>
              <w:widowControl/>
              <w:ind w:firstLine="420"/>
              <w:jc w:val="left"/>
              <w:rPr>
                <w:rFonts w:ascii="仿宋" w:eastAsia="仿宋" w:hAnsi="仿宋"/>
                <w:szCs w:val="21"/>
              </w:rPr>
            </w:pPr>
            <w:r w:rsidRPr="00F32589">
              <w:rPr>
                <w:rFonts w:ascii="仿宋" w:eastAsia="仿宋" w:hAnsi="仿宋" w:hint="eastAsia"/>
                <w:szCs w:val="21"/>
              </w:rPr>
              <w:t>最新监测数据</w:t>
            </w:r>
          </w:p>
        </w:tc>
        <w:tc>
          <w:tcPr>
            <w:tcW w:w="850"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1271A9" w:rsidRPr="00F32589" w:rsidRDefault="001271A9" w:rsidP="001271A9">
            <w:pPr>
              <w:widowControl/>
              <w:jc w:val="center"/>
              <w:rPr>
                <w:rFonts w:ascii="仿宋" w:eastAsia="仿宋" w:hAnsi="仿宋"/>
                <w:szCs w:val="21"/>
              </w:rPr>
            </w:pPr>
            <w:r w:rsidRPr="00F32589">
              <w:rPr>
                <w:rFonts w:ascii="仿宋" w:eastAsia="仿宋" w:hAnsi="仿宋" w:hint="eastAsia"/>
                <w:szCs w:val="21"/>
              </w:rPr>
              <w:t>达标情况</w:t>
            </w:r>
          </w:p>
        </w:tc>
      </w:tr>
      <w:tr w:rsidR="0039700F" w:rsidRPr="00F32589" w:rsidTr="0039700F">
        <w:trPr>
          <w:trHeight w:val="555"/>
          <w:jc w:val="center"/>
        </w:trPr>
        <w:tc>
          <w:tcPr>
            <w:tcW w:w="450" w:type="dxa"/>
            <w:vMerge/>
            <w:tcBorders>
              <w:top w:val="single" w:sz="4" w:space="0" w:color="auto"/>
              <w:left w:val="single" w:sz="4" w:space="0" w:color="auto"/>
              <w:bottom w:val="single" w:sz="4" w:space="0" w:color="auto"/>
              <w:right w:val="single" w:sz="4" w:space="0" w:color="auto"/>
            </w:tcBorders>
            <w:vAlign w:val="center"/>
            <w:hideMark/>
          </w:tcPr>
          <w:p w:rsidR="001271A9" w:rsidRPr="00F32589" w:rsidRDefault="001271A9" w:rsidP="001271A9">
            <w:pPr>
              <w:widowControl/>
              <w:jc w:val="left"/>
              <w:rPr>
                <w:rFonts w:ascii="仿宋" w:eastAsia="仿宋" w:hAnsi="仿宋"/>
                <w:szCs w:val="21"/>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1271A9" w:rsidRPr="00F32589" w:rsidRDefault="001271A9" w:rsidP="001271A9">
            <w:pPr>
              <w:widowControl/>
              <w:jc w:val="left"/>
              <w:rPr>
                <w:rFonts w:ascii="仿宋" w:eastAsia="仿宋"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271A9" w:rsidRPr="00F32589" w:rsidRDefault="001271A9" w:rsidP="001271A9">
            <w:pPr>
              <w:widowControl/>
              <w:jc w:val="left"/>
              <w:rPr>
                <w:rFonts w:ascii="仿宋" w:eastAsia="仿宋" w:hAnsi="仿宋"/>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271A9" w:rsidRPr="00F32589" w:rsidRDefault="001271A9" w:rsidP="001271A9">
            <w:pPr>
              <w:widowControl/>
              <w:jc w:val="left"/>
              <w:rPr>
                <w:rFonts w:ascii="仿宋" w:eastAsia="仿宋" w:hAnsi="仿宋"/>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hideMark/>
          </w:tcPr>
          <w:p w:rsidR="001271A9" w:rsidRPr="00F32589" w:rsidRDefault="001271A9" w:rsidP="001271A9">
            <w:pPr>
              <w:widowControl/>
              <w:jc w:val="center"/>
              <w:rPr>
                <w:rFonts w:ascii="仿宋" w:eastAsia="仿宋" w:hAnsi="仿宋"/>
                <w:szCs w:val="21"/>
              </w:rPr>
            </w:pPr>
            <w:r w:rsidRPr="00F32589">
              <w:rPr>
                <w:rFonts w:ascii="仿宋" w:eastAsia="仿宋" w:hAnsi="仿宋" w:hint="eastAsia"/>
                <w:szCs w:val="21"/>
              </w:rPr>
              <w:t>排放浓度</w:t>
            </w:r>
          </w:p>
          <w:p w:rsidR="001271A9" w:rsidRPr="00F32589" w:rsidRDefault="001271A9" w:rsidP="001271A9">
            <w:pPr>
              <w:widowControl/>
              <w:jc w:val="center"/>
              <w:rPr>
                <w:rFonts w:ascii="仿宋" w:eastAsia="仿宋" w:hAnsi="仿宋"/>
                <w:szCs w:val="21"/>
              </w:rPr>
            </w:pPr>
            <w:r w:rsidRPr="00F32589">
              <w:rPr>
                <w:rFonts w:ascii="仿宋" w:eastAsia="仿宋" w:hAnsi="仿宋" w:hint="eastAsia"/>
                <w:szCs w:val="21"/>
              </w:rPr>
              <w:t>（mg/m3）</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hideMark/>
          </w:tcPr>
          <w:p w:rsidR="001271A9" w:rsidRPr="00F32589" w:rsidRDefault="001271A9" w:rsidP="001271A9">
            <w:pPr>
              <w:widowControl/>
              <w:jc w:val="center"/>
              <w:rPr>
                <w:rFonts w:ascii="仿宋" w:eastAsia="仿宋" w:hAnsi="仿宋"/>
                <w:szCs w:val="21"/>
              </w:rPr>
            </w:pPr>
            <w:r w:rsidRPr="00F32589">
              <w:rPr>
                <w:rFonts w:ascii="仿宋" w:eastAsia="仿宋" w:hAnsi="仿宋" w:hint="eastAsia"/>
                <w:szCs w:val="21"/>
              </w:rPr>
              <w:t>排放速率（kg/h）</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hideMark/>
          </w:tcPr>
          <w:p w:rsidR="001271A9" w:rsidRPr="00F32589" w:rsidRDefault="001271A9" w:rsidP="001271A9">
            <w:pPr>
              <w:widowControl/>
              <w:jc w:val="center"/>
              <w:rPr>
                <w:rFonts w:ascii="仿宋" w:eastAsia="仿宋" w:hAnsi="仿宋"/>
                <w:szCs w:val="21"/>
              </w:rPr>
            </w:pPr>
            <w:r w:rsidRPr="00F32589">
              <w:rPr>
                <w:rFonts w:ascii="仿宋" w:eastAsia="仿宋" w:hAnsi="仿宋" w:hint="eastAsia"/>
                <w:szCs w:val="21"/>
              </w:rPr>
              <w:t>排放浓度（mg/m3）</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hideMark/>
          </w:tcPr>
          <w:p w:rsidR="001271A9" w:rsidRPr="00F32589" w:rsidRDefault="001271A9" w:rsidP="001271A9">
            <w:pPr>
              <w:widowControl/>
              <w:jc w:val="center"/>
              <w:rPr>
                <w:rFonts w:ascii="仿宋" w:eastAsia="仿宋" w:hAnsi="仿宋"/>
                <w:szCs w:val="21"/>
              </w:rPr>
            </w:pPr>
            <w:r w:rsidRPr="00F32589">
              <w:rPr>
                <w:rFonts w:ascii="仿宋" w:eastAsia="仿宋" w:hAnsi="仿宋" w:hint="eastAsia"/>
                <w:szCs w:val="21"/>
              </w:rPr>
              <w:t>排放速率（kg/h）</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271A9" w:rsidRPr="00F32589" w:rsidRDefault="001271A9" w:rsidP="001271A9">
            <w:pPr>
              <w:widowControl/>
              <w:jc w:val="left"/>
              <w:rPr>
                <w:rFonts w:ascii="仿宋" w:eastAsia="仿宋" w:hAnsi="仿宋"/>
                <w:szCs w:val="21"/>
              </w:rPr>
            </w:pPr>
          </w:p>
        </w:tc>
      </w:tr>
      <w:tr w:rsidR="0039700F" w:rsidRPr="00F32589" w:rsidTr="0039700F">
        <w:trPr>
          <w:trHeight w:val="285"/>
          <w:jc w:val="center"/>
        </w:trPr>
        <w:tc>
          <w:tcPr>
            <w:tcW w:w="450"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1271A9" w:rsidRPr="00F32589" w:rsidRDefault="001271A9" w:rsidP="00B11064">
            <w:pPr>
              <w:widowControl/>
              <w:jc w:val="center"/>
              <w:rPr>
                <w:rFonts w:ascii="仿宋" w:eastAsia="仿宋" w:hAnsi="仿宋"/>
                <w:szCs w:val="21"/>
              </w:rPr>
            </w:pPr>
            <w:r w:rsidRPr="00F32589">
              <w:rPr>
                <w:rFonts w:ascii="仿宋" w:eastAsia="仿宋" w:hAnsi="仿宋" w:hint="eastAsia"/>
                <w:szCs w:val="21"/>
              </w:rPr>
              <w:t>1</w:t>
            </w:r>
          </w:p>
        </w:tc>
        <w:tc>
          <w:tcPr>
            <w:tcW w:w="1388"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1271A9" w:rsidRPr="00F32589" w:rsidRDefault="001271A9" w:rsidP="00B11064">
            <w:pPr>
              <w:widowControl/>
              <w:jc w:val="center"/>
              <w:rPr>
                <w:rFonts w:ascii="仿宋" w:eastAsia="仿宋" w:hAnsi="仿宋"/>
                <w:szCs w:val="21"/>
              </w:rPr>
            </w:pPr>
            <w:r w:rsidRPr="00F32589">
              <w:rPr>
                <w:rFonts w:ascii="仿宋" w:eastAsia="仿宋" w:hAnsi="仿宋" w:hint="eastAsia"/>
                <w:szCs w:val="21"/>
              </w:rPr>
              <w:t>间二氯苯</w:t>
            </w:r>
            <w:r w:rsidRPr="00F32589">
              <w:rPr>
                <w:rFonts w:ascii="仿宋" w:eastAsia="仿宋" w:hAnsi="仿宋"/>
                <w:szCs w:val="21"/>
              </w:rPr>
              <w:t>及三氯苯装置异构化排口</w:t>
            </w:r>
          </w:p>
        </w:tc>
        <w:tc>
          <w:tcPr>
            <w:tcW w:w="1418"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1271A9" w:rsidRPr="00F32589" w:rsidRDefault="001271A9" w:rsidP="00B11064">
            <w:pPr>
              <w:widowControl/>
              <w:jc w:val="center"/>
              <w:rPr>
                <w:rFonts w:ascii="仿宋" w:eastAsia="仿宋" w:hAnsi="仿宋"/>
                <w:szCs w:val="21"/>
              </w:rPr>
            </w:pPr>
            <w:r w:rsidRPr="00F32589">
              <w:rPr>
                <w:rFonts w:ascii="仿宋" w:eastAsia="仿宋" w:hAnsi="仿宋" w:hint="eastAsia"/>
                <w:szCs w:val="21"/>
              </w:rPr>
              <w:t>碱吸收+活性炭</w:t>
            </w:r>
            <w:r w:rsidRPr="00F32589">
              <w:rPr>
                <w:rFonts w:ascii="仿宋" w:eastAsia="仿宋" w:hAnsi="仿宋"/>
                <w:szCs w:val="21"/>
              </w:rPr>
              <w:t>吸附</w:t>
            </w:r>
          </w:p>
        </w:tc>
        <w:tc>
          <w:tcPr>
            <w:tcW w:w="141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1271A9" w:rsidRPr="00F32589" w:rsidRDefault="001271A9" w:rsidP="001271A9">
            <w:pPr>
              <w:widowControl/>
              <w:jc w:val="center"/>
              <w:rPr>
                <w:rFonts w:ascii="仿宋" w:eastAsia="仿宋" w:hAnsi="仿宋"/>
                <w:szCs w:val="21"/>
              </w:rPr>
            </w:pPr>
            <w:r w:rsidRPr="00F32589">
              <w:rPr>
                <w:rFonts w:ascii="仿宋" w:eastAsia="仿宋" w:hAnsi="仿宋" w:hint="eastAsia"/>
                <w:szCs w:val="21"/>
              </w:rPr>
              <w:t>氯化氢</w:t>
            </w:r>
          </w:p>
        </w:tc>
        <w:tc>
          <w:tcPr>
            <w:tcW w:w="14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1271A9" w:rsidRPr="00F32589" w:rsidRDefault="00B23744" w:rsidP="001271A9">
            <w:pPr>
              <w:widowControl/>
              <w:jc w:val="center"/>
              <w:rPr>
                <w:rFonts w:ascii="仿宋" w:eastAsia="仿宋" w:hAnsi="仿宋"/>
                <w:szCs w:val="21"/>
              </w:rPr>
            </w:pPr>
            <w:r w:rsidRPr="00F32589">
              <w:rPr>
                <w:rFonts w:ascii="仿宋" w:eastAsia="仿宋" w:hAnsi="仿宋" w:hint="eastAsia"/>
                <w:szCs w:val="21"/>
              </w:rPr>
              <w:t>30</w:t>
            </w:r>
          </w:p>
        </w:tc>
        <w:tc>
          <w:tcPr>
            <w:tcW w:w="12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1271A9" w:rsidRPr="00F32589" w:rsidRDefault="00B23744" w:rsidP="001271A9">
            <w:pPr>
              <w:widowControl/>
              <w:jc w:val="center"/>
              <w:rPr>
                <w:rFonts w:ascii="仿宋" w:eastAsia="仿宋" w:hAnsi="仿宋"/>
                <w:szCs w:val="21"/>
              </w:rPr>
            </w:pPr>
            <w:r w:rsidRPr="00F32589">
              <w:rPr>
                <w:rFonts w:ascii="仿宋" w:eastAsia="仿宋" w:hAnsi="仿宋" w:hint="eastAsia"/>
                <w:szCs w:val="21"/>
              </w:rPr>
              <w:t>/</w:t>
            </w:r>
          </w:p>
        </w:tc>
        <w:tc>
          <w:tcPr>
            <w:tcW w:w="14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1271A9" w:rsidRPr="00F32589" w:rsidRDefault="00B23744" w:rsidP="001271A9">
            <w:pPr>
              <w:widowControl/>
              <w:jc w:val="center"/>
              <w:rPr>
                <w:rFonts w:ascii="仿宋" w:eastAsia="仿宋" w:hAnsi="仿宋"/>
                <w:szCs w:val="21"/>
              </w:rPr>
            </w:pPr>
            <w:r w:rsidRPr="00F32589">
              <w:rPr>
                <w:rFonts w:ascii="仿宋" w:eastAsia="仿宋" w:hAnsi="仿宋" w:hint="eastAsia"/>
                <w:szCs w:val="21"/>
              </w:rPr>
              <w:t>1.85</w:t>
            </w:r>
          </w:p>
        </w:tc>
        <w:tc>
          <w:tcPr>
            <w:tcW w:w="127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1271A9" w:rsidRPr="00F32589" w:rsidRDefault="007462D7" w:rsidP="001271A9">
            <w:pPr>
              <w:widowControl/>
              <w:jc w:val="center"/>
              <w:rPr>
                <w:rFonts w:ascii="仿宋" w:eastAsia="仿宋" w:hAnsi="仿宋"/>
                <w:szCs w:val="21"/>
              </w:rPr>
            </w:pPr>
            <w:r w:rsidRPr="00F32589">
              <w:rPr>
                <w:rFonts w:ascii="仿宋" w:eastAsia="仿宋" w:hAnsi="仿宋" w:hint="eastAsia"/>
                <w:szCs w:val="21"/>
              </w:rPr>
              <w:t>2.79*10</w:t>
            </w:r>
            <w:r w:rsidRPr="00F32589">
              <w:rPr>
                <w:rFonts w:ascii="仿宋" w:eastAsia="仿宋" w:hAnsi="仿宋" w:hint="eastAsia"/>
                <w:szCs w:val="21"/>
                <w:vertAlign w:val="superscript"/>
              </w:rPr>
              <w:t>-3</w:t>
            </w:r>
          </w:p>
        </w:tc>
        <w:tc>
          <w:tcPr>
            <w:tcW w:w="8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1271A9" w:rsidRPr="00F32589" w:rsidRDefault="001271A9" w:rsidP="001271A9">
            <w:pPr>
              <w:widowControl/>
              <w:ind w:right="60"/>
              <w:jc w:val="center"/>
              <w:rPr>
                <w:rFonts w:ascii="仿宋" w:eastAsia="仿宋" w:hAnsi="仿宋"/>
                <w:szCs w:val="21"/>
              </w:rPr>
            </w:pPr>
            <w:r w:rsidRPr="00F32589">
              <w:rPr>
                <w:rFonts w:ascii="仿宋" w:eastAsia="仿宋" w:hAnsi="仿宋" w:hint="eastAsia"/>
                <w:szCs w:val="21"/>
              </w:rPr>
              <w:t>达标</w:t>
            </w:r>
          </w:p>
        </w:tc>
      </w:tr>
      <w:tr w:rsidR="00C41247" w:rsidRPr="00F32589" w:rsidTr="0039700F">
        <w:trPr>
          <w:trHeight w:val="285"/>
          <w:jc w:val="center"/>
        </w:trPr>
        <w:tc>
          <w:tcPr>
            <w:tcW w:w="450" w:type="dxa"/>
            <w:vMerge/>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41247" w:rsidRPr="00F32589" w:rsidRDefault="00C41247" w:rsidP="00B11064">
            <w:pPr>
              <w:widowControl/>
              <w:jc w:val="center"/>
              <w:rPr>
                <w:rFonts w:ascii="仿宋" w:eastAsia="仿宋" w:hAnsi="仿宋"/>
                <w:szCs w:val="21"/>
              </w:rPr>
            </w:pPr>
          </w:p>
        </w:tc>
        <w:tc>
          <w:tcPr>
            <w:tcW w:w="1388" w:type="dxa"/>
            <w:vMerge/>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41247" w:rsidRPr="00F32589" w:rsidRDefault="00C41247" w:rsidP="00B11064">
            <w:pPr>
              <w:widowControl/>
              <w:jc w:val="center"/>
              <w:rPr>
                <w:rFonts w:ascii="仿宋" w:eastAsia="仿宋" w:hAnsi="仿宋"/>
                <w:szCs w:val="21"/>
              </w:rPr>
            </w:pPr>
          </w:p>
        </w:tc>
        <w:tc>
          <w:tcPr>
            <w:tcW w:w="1418" w:type="dxa"/>
            <w:vMerge/>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41247" w:rsidRPr="00F32589" w:rsidRDefault="00C41247" w:rsidP="00B11064">
            <w:pPr>
              <w:widowControl/>
              <w:jc w:val="center"/>
              <w:rPr>
                <w:rFonts w:ascii="仿宋" w:eastAsia="仿宋" w:hAnsi="仿宋"/>
                <w:szCs w:val="21"/>
              </w:rPr>
            </w:pPr>
          </w:p>
        </w:tc>
        <w:tc>
          <w:tcPr>
            <w:tcW w:w="141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41247" w:rsidRPr="00F32589" w:rsidRDefault="00C41247" w:rsidP="001271A9">
            <w:pPr>
              <w:widowControl/>
              <w:jc w:val="center"/>
              <w:rPr>
                <w:rFonts w:ascii="仿宋" w:eastAsia="仿宋" w:hAnsi="仿宋"/>
                <w:szCs w:val="21"/>
              </w:rPr>
            </w:pPr>
            <w:r w:rsidRPr="00F32589">
              <w:rPr>
                <w:rFonts w:ascii="仿宋" w:eastAsia="仿宋" w:hAnsi="仿宋" w:hint="eastAsia"/>
                <w:szCs w:val="21"/>
              </w:rPr>
              <w:t>苯</w:t>
            </w:r>
          </w:p>
        </w:tc>
        <w:tc>
          <w:tcPr>
            <w:tcW w:w="14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41247" w:rsidRPr="00F32589" w:rsidRDefault="00B14BD9" w:rsidP="001271A9">
            <w:pPr>
              <w:widowControl/>
              <w:jc w:val="center"/>
              <w:rPr>
                <w:rFonts w:ascii="仿宋" w:eastAsia="仿宋" w:hAnsi="仿宋"/>
                <w:szCs w:val="21"/>
              </w:rPr>
            </w:pPr>
            <w:r w:rsidRPr="00F32589">
              <w:rPr>
                <w:rFonts w:ascii="仿宋" w:eastAsia="仿宋" w:hAnsi="仿宋" w:hint="eastAsia"/>
                <w:szCs w:val="21"/>
              </w:rPr>
              <w:t>4</w:t>
            </w:r>
          </w:p>
        </w:tc>
        <w:tc>
          <w:tcPr>
            <w:tcW w:w="12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41247" w:rsidRPr="00F32589" w:rsidRDefault="00B11064" w:rsidP="001271A9">
            <w:pPr>
              <w:widowControl/>
              <w:jc w:val="center"/>
              <w:rPr>
                <w:rFonts w:ascii="仿宋" w:eastAsia="仿宋" w:hAnsi="仿宋"/>
                <w:szCs w:val="21"/>
              </w:rPr>
            </w:pPr>
            <w:r w:rsidRPr="00F32589">
              <w:rPr>
                <w:rFonts w:ascii="仿宋" w:eastAsia="仿宋" w:hAnsi="仿宋" w:hint="eastAsia"/>
                <w:szCs w:val="21"/>
              </w:rPr>
              <w:t>/</w:t>
            </w:r>
          </w:p>
        </w:tc>
        <w:tc>
          <w:tcPr>
            <w:tcW w:w="14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41247" w:rsidRPr="00F32589" w:rsidRDefault="00C41247" w:rsidP="001271A9">
            <w:pPr>
              <w:widowControl/>
              <w:jc w:val="center"/>
              <w:rPr>
                <w:rFonts w:ascii="仿宋" w:eastAsia="仿宋" w:hAnsi="仿宋"/>
                <w:szCs w:val="21"/>
              </w:rPr>
            </w:pPr>
            <w:r w:rsidRPr="00F32589">
              <w:rPr>
                <w:rFonts w:ascii="仿宋" w:eastAsia="仿宋" w:hAnsi="仿宋" w:hint="eastAsia"/>
                <w:szCs w:val="21"/>
              </w:rPr>
              <w:t>0.037</w:t>
            </w:r>
          </w:p>
        </w:tc>
        <w:tc>
          <w:tcPr>
            <w:tcW w:w="127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41247" w:rsidRPr="00F32589" w:rsidRDefault="00C41247" w:rsidP="00C41247">
            <w:pPr>
              <w:widowControl/>
              <w:jc w:val="center"/>
              <w:rPr>
                <w:rFonts w:ascii="仿宋" w:eastAsia="仿宋" w:hAnsi="仿宋"/>
                <w:szCs w:val="21"/>
              </w:rPr>
            </w:pPr>
            <w:r w:rsidRPr="00F32589">
              <w:rPr>
                <w:rFonts w:ascii="仿宋" w:eastAsia="仿宋" w:hAnsi="仿宋" w:hint="eastAsia"/>
                <w:szCs w:val="21"/>
              </w:rPr>
              <w:t>5.45*10</w:t>
            </w:r>
            <w:r w:rsidRPr="00F32589">
              <w:rPr>
                <w:rFonts w:ascii="仿宋" w:eastAsia="仿宋" w:hAnsi="仿宋" w:hint="eastAsia"/>
                <w:szCs w:val="21"/>
                <w:vertAlign w:val="superscript"/>
              </w:rPr>
              <w:t>-5</w:t>
            </w:r>
          </w:p>
        </w:tc>
        <w:tc>
          <w:tcPr>
            <w:tcW w:w="8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41247" w:rsidRPr="00F32589" w:rsidRDefault="00B11064" w:rsidP="001271A9">
            <w:pPr>
              <w:widowControl/>
              <w:ind w:right="60"/>
              <w:jc w:val="center"/>
              <w:rPr>
                <w:rFonts w:ascii="仿宋" w:eastAsia="仿宋" w:hAnsi="仿宋"/>
                <w:szCs w:val="21"/>
              </w:rPr>
            </w:pPr>
            <w:r w:rsidRPr="00F32589">
              <w:rPr>
                <w:rFonts w:ascii="仿宋" w:eastAsia="仿宋" w:hAnsi="仿宋" w:hint="eastAsia"/>
                <w:szCs w:val="21"/>
              </w:rPr>
              <w:t>达标</w:t>
            </w:r>
          </w:p>
        </w:tc>
      </w:tr>
      <w:tr w:rsidR="0039700F" w:rsidRPr="00F32589" w:rsidTr="0039700F">
        <w:trPr>
          <w:trHeight w:val="285"/>
          <w:jc w:val="center"/>
        </w:trPr>
        <w:tc>
          <w:tcPr>
            <w:tcW w:w="450" w:type="dxa"/>
            <w:vMerge/>
            <w:tcBorders>
              <w:top w:val="single" w:sz="4" w:space="0" w:color="auto"/>
              <w:left w:val="single" w:sz="4" w:space="0" w:color="auto"/>
              <w:bottom w:val="single" w:sz="4" w:space="0" w:color="auto"/>
              <w:right w:val="single" w:sz="4" w:space="0" w:color="auto"/>
            </w:tcBorders>
            <w:vAlign w:val="center"/>
          </w:tcPr>
          <w:p w:rsidR="001271A9" w:rsidRPr="00F32589" w:rsidRDefault="001271A9" w:rsidP="00B11064">
            <w:pPr>
              <w:widowControl/>
              <w:jc w:val="center"/>
              <w:rPr>
                <w:rFonts w:ascii="仿宋" w:eastAsia="仿宋" w:hAnsi="仿宋"/>
                <w:szCs w:val="21"/>
              </w:rPr>
            </w:pPr>
          </w:p>
        </w:tc>
        <w:tc>
          <w:tcPr>
            <w:tcW w:w="1388" w:type="dxa"/>
            <w:vMerge/>
            <w:tcBorders>
              <w:top w:val="single" w:sz="4" w:space="0" w:color="auto"/>
              <w:left w:val="single" w:sz="4" w:space="0" w:color="auto"/>
              <w:bottom w:val="single" w:sz="4" w:space="0" w:color="auto"/>
              <w:right w:val="single" w:sz="4" w:space="0" w:color="auto"/>
            </w:tcBorders>
            <w:vAlign w:val="center"/>
          </w:tcPr>
          <w:p w:rsidR="001271A9" w:rsidRPr="00F32589" w:rsidRDefault="001271A9" w:rsidP="00B11064">
            <w:pPr>
              <w:widowControl/>
              <w:jc w:val="center"/>
              <w:rPr>
                <w:rFonts w:ascii="仿宋" w:eastAsia="仿宋"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1271A9" w:rsidRPr="00F32589" w:rsidRDefault="001271A9" w:rsidP="00B11064">
            <w:pPr>
              <w:widowControl/>
              <w:jc w:val="center"/>
              <w:rPr>
                <w:rFonts w:ascii="仿宋" w:eastAsia="仿宋" w:hAnsi="仿宋"/>
                <w:szCs w:val="21"/>
              </w:rPr>
            </w:pPr>
          </w:p>
        </w:tc>
        <w:tc>
          <w:tcPr>
            <w:tcW w:w="141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1271A9" w:rsidRPr="00F32589" w:rsidRDefault="00C41247" w:rsidP="001271A9">
            <w:pPr>
              <w:widowControl/>
              <w:jc w:val="center"/>
              <w:rPr>
                <w:rFonts w:ascii="仿宋" w:eastAsia="仿宋" w:hAnsi="仿宋"/>
                <w:szCs w:val="21"/>
              </w:rPr>
            </w:pPr>
            <w:r w:rsidRPr="00F32589">
              <w:rPr>
                <w:rFonts w:ascii="仿宋" w:eastAsia="仿宋" w:hAnsi="仿宋" w:hint="eastAsia"/>
                <w:szCs w:val="21"/>
              </w:rPr>
              <w:t>V</w:t>
            </w:r>
            <w:r w:rsidRPr="00F32589">
              <w:rPr>
                <w:rFonts w:ascii="仿宋" w:eastAsia="仿宋" w:hAnsi="仿宋"/>
                <w:szCs w:val="21"/>
              </w:rPr>
              <w:t>OCs</w:t>
            </w:r>
          </w:p>
        </w:tc>
        <w:tc>
          <w:tcPr>
            <w:tcW w:w="14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1271A9" w:rsidRPr="00F32589" w:rsidRDefault="00B14BD9" w:rsidP="001271A9">
            <w:pPr>
              <w:widowControl/>
              <w:jc w:val="center"/>
              <w:rPr>
                <w:rFonts w:ascii="仿宋" w:eastAsia="仿宋" w:hAnsi="仿宋"/>
                <w:szCs w:val="21"/>
              </w:rPr>
            </w:pPr>
            <w:r w:rsidRPr="00F32589">
              <w:rPr>
                <w:rFonts w:ascii="仿宋" w:eastAsia="仿宋" w:hAnsi="仿宋" w:hint="eastAsia"/>
                <w:szCs w:val="21"/>
              </w:rPr>
              <w:t>80</w:t>
            </w:r>
          </w:p>
        </w:tc>
        <w:tc>
          <w:tcPr>
            <w:tcW w:w="12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1271A9" w:rsidRPr="00F32589" w:rsidRDefault="00B11064" w:rsidP="001271A9">
            <w:pPr>
              <w:widowControl/>
              <w:jc w:val="center"/>
              <w:rPr>
                <w:rFonts w:ascii="仿宋" w:eastAsia="仿宋" w:hAnsi="仿宋"/>
                <w:szCs w:val="21"/>
              </w:rPr>
            </w:pPr>
            <w:r w:rsidRPr="00F32589">
              <w:rPr>
                <w:rFonts w:ascii="仿宋" w:eastAsia="仿宋" w:hAnsi="仿宋" w:hint="eastAsia"/>
                <w:szCs w:val="21"/>
              </w:rPr>
              <w:t>/</w:t>
            </w:r>
          </w:p>
        </w:tc>
        <w:tc>
          <w:tcPr>
            <w:tcW w:w="14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1271A9" w:rsidRPr="00F32589" w:rsidRDefault="00C41247" w:rsidP="001271A9">
            <w:pPr>
              <w:widowControl/>
              <w:jc w:val="center"/>
              <w:rPr>
                <w:rFonts w:ascii="仿宋" w:eastAsia="仿宋" w:hAnsi="仿宋"/>
                <w:szCs w:val="21"/>
              </w:rPr>
            </w:pPr>
            <w:r w:rsidRPr="00F32589">
              <w:rPr>
                <w:rFonts w:ascii="仿宋" w:eastAsia="仿宋" w:hAnsi="仿宋" w:hint="eastAsia"/>
                <w:szCs w:val="21"/>
              </w:rPr>
              <w:t>0.133</w:t>
            </w:r>
          </w:p>
        </w:tc>
        <w:tc>
          <w:tcPr>
            <w:tcW w:w="127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1271A9" w:rsidRPr="00F32589" w:rsidRDefault="00C41247" w:rsidP="001271A9">
            <w:pPr>
              <w:widowControl/>
              <w:jc w:val="center"/>
              <w:rPr>
                <w:rFonts w:ascii="仿宋" w:eastAsia="仿宋" w:hAnsi="仿宋"/>
                <w:szCs w:val="21"/>
              </w:rPr>
            </w:pPr>
            <w:r w:rsidRPr="00F32589">
              <w:rPr>
                <w:rFonts w:ascii="仿宋" w:eastAsia="仿宋" w:hAnsi="仿宋" w:hint="eastAsia"/>
                <w:szCs w:val="21"/>
              </w:rPr>
              <w:t>1.97*10</w:t>
            </w:r>
            <w:r w:rsidRPr="00F32589">
              <w:rPr>
                <w:rFonts w:ascii="仿宋" w:eastAsia="仿宋" w:hAnsi="仿宋" w:hint="eastAsia"/>
                <w:szCs w:val="21"/>
                <w:vertAlign w:val="superscript"/>
              </w:rPr>
              <w:t>-4</w:t>
            </w:r>
          </w:p>
        </w:tc>
        <w:tc>
          <w:tcPr>
            <w:tcW w:w="8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1271A9" w:rsidRPr="00F32589" w:rsidRDefault="001271A9" w:rsidP="001271A9">
            <w:pPr>
              <w:widowControl/>
              <w:ind w:right="60"/>
              <w:jc w:val="center"/>
              <w:rPr>
                <w:rFonts w:ascii="仿宋" w:eastAsia="仿宋" w:hAnsi="仿宋"/>
                <w:szCs w:val="21"/>
              </w:rPr>
            </w:pPr>
            <w:r w:rsidRPr="00F32589">
              <w:rPr>
                <w:rFonts w:ascii="仿宋" w:eastAsia="仿宋" w:hAnsi="仿宋" w:hint="eastAsia"/>
                <w:szCs w:val="21"/>
              </w:rPr>
              <w:t>达标</w:t>
            </w:r>
          </w:p>
        </w:tc>
      </w:tr>
      <w:tr w:rsidR="00B11064" w:rsidRPr="00F32589" w:rsidTr="00112CFC">
        <w:trPr>
          <w:trHeight w:val="285"/>
          <w:jc w:val="center"/>
        </w:trPr>
        <w:tc>
          <w:tcPr>
            <w:tcW w:w="450" w:type="dxa"/>
            <w:vMerge w:val="restart"/>
            <w:tcBorders>
              <w:top w:val="single" w:sz="4" w:space="0" w:color="auto"/>
              <w:left w:val="single" w:sz="6" w:space="0" w:color="000000"/>
              <w:right w:val="single" w:sz="6" w:space="0" w:color="000000"/>
            </w:tcBorders>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2</w:t>
            </w:r>
          </w:p>
        </w:tc>
        <w:tc>
          <w:tcPr>
            <w:tcW w:w="1388" w:type="dxa"/>
            <w:vMerge w:val="restart"/>
            <w:tcBorders>
              <w:top w:val="single" w:sz="4" w:space="0" w:color="auto"/>
              <w:left w:val="nil"/>
              <w:right w:val="single" w:sz="6" w:space="0" w:color="000000"/>
            </w:tcBorders>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间二氯苯及三氯苯装置分离排口</w:t>
            </w:r>
          </w:p>
        </w:tc>
        <w:tc>
          <w:tcPr>
            <w:tcW w:w="1418" w:type="dxa"/>
            <w:vMerge w:val="restart"/>
            <w:tcBorders>
              <w:top w:val="single" w:sz="4" w:space="0" w:color="auto"/>
              <w:left w:val="nil"/>
              <w:right w:val="single" w:sz="6" w:space="0" w:color="000000"/>
            </w:tcBorders>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邻</w:t>
            </w:r>
            <w:r w:rsidRPr="00F32589">
              <w:rPr>
                <w:rFonts w:ascii="仿宋" w:eastAsia="仿宋" w:hAnsi="仿宋"/>
                <w:szCs w:val="21"/>
              </w:rPr>
              <w:t>二氯苯喷淋吸收</w:t>
            </w:r>
            <w:r w:rsidRPr="00F32589">
              <w:rPr>
                <w:rFonts w:ascii="仿宋" w:eastAsia="仿宋" w:hAnsi="仿宋" w:hint="eastAsia"/>
                <w:szCs w:val="21"/>
              </w:rPr>
              <w:t>+活性炭</w:t>
            </w:r>
            <w:r w:rsidRPr="00F32589">
              <w:rPr>
                <w:rFonts w:ascii="仿宋" w:eastAsia="仿宋" w:hAnsi="仿宋"/>
                <w:szCs w:val="21"/>
              </w:rPr>
              <w:t>吸附</w:t>
            </w:r>
          </w:p>
        </w:tc>
        <w:tc>
          <w:tcPr>
            <w:tcW w:w="1417"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氯化氢</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30</w:t>
            </w:r>
          </w:p>
        </w:tc>
        <w:tc>
          <w:tcPr>
            <w:tcW w:w="1275"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0.91</w:t>
            </w:r>
          </w:p>
        </w:tc>
        <w:tc>
          <w:tcPr>
            <w:tcW w:w="1276"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1.04*10</w:t>
            </w:r>
            <w:r w:rsidRPr="00F32589">
              <w:rPr>
                <w:rFonts w:ascii="仿宋" w:eastAsia="仿宋" w:hAnsi="仿宋" w:hint="eastAsia"/>
                <w:szCs w:val="21"/>
                <w:vertAlign w:val="superscript"/>
              </w:rPr>
              <w:t>-3</w:t>
            </w:r>
          </w:p>
        </w:tc>
        <w:tc>
          <w:tcPr>
            <w:tcW w:w="850"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B11064" w:rsidRPr="00F32589" w:rsidRDefault="00B11064" w:rsidP="00B11064">
            <w:pPr>
              <w:widowControl/>
              <w:ind w:right="60"/>
              <w:jc w:val="center"/>
              <w:rPr>
                <w:rFonts w:ascii="仿宋" w:eastAsia="仿宋" w:hAnsi="仿宋"/>
                <w:szCs w:val="21"/>
              </w:rPr>
            </w:pPr>
            <w:r w:rsidRPr="00F32589">
              <w:rPr>
                <w:rFonts w:ascii="仿宋" w:eastAsia="仿宋" w:hAnsi="仿宋" w:hint="eastAsia"/>
                <w:szCs w:val="21"/>
              </w:rPr>
              <w:t>达标</w:t>
            </w:r>
          </w:p>
        </w:tc>
      </w:tr>
      <w:tr w:rsidR="00B11064" w:rsidRPr="00F32589" w:rsidTr="00112CFC">
        <w:trPr>
          <w:trHeight w:val="285"/>
          <w:jc w:val="center"/>
        </w:trPr>
        <w:tc>
          <w:tcPr>
            <w:tcW w:w="450" w:type="dxa"/>
            <w:vMerge/>
            <w:tcBorders>
              <w:left w:val="single" w:sz="6" w:space="0" w:color="000000"/>
              <w:right w:val="single" w:sz="6" w:space="0" w:color="000000"/>
            </w:tcBorders>
            <w:vAlign w:val="center"/>
          </w:tcPr>
          <w:p w:rsidR="00B11064" w:rsidRPr="00F32589" w:rsidRDefault="00B11064" w:rsidP="00B11064">
            <w:pPr>
              <w:widowControl/>
              <w:jc w:val="center"/>
              <w:rPr>
                <w:rFonts w:ascii="仿宋" w:eastAsia="仿宋" w:hAnsi="仿宋"/>
                <w:szCs w:val="21"/>
              </w:rPr>
            </w:pPr>
          </w:p>
        </w:tc>
        <w:tc>
          <w:tcPr>
            <w:tcW w:w="1388" w:type="dxa"/>
            <w:vMerge/>
            <w:tcBorders>
              <w:left w:val="nil"/>
              <w:right w:val="single" w:sz="6" w:space="0" w:color="000000"/>
            </w:tcBorders>
            <w:vAlign w:val="center"/>
          </w:tcPr>
          <w:p w:rsidR="00B11064" w:rsidRPr="00F32589" w:rsidRDefault="00B11064" w:rsidP="00B11064">
            <w:pPr>
              <w:widowControl/>
              <w:jc w:val="center"/>
              <w:rPr>
                <w:rFonts w:ascii="仿宋" w:eastAsia="仿宋" w:hAnsi="仿宋"/>
                <w:szCs w:val="21"/>
              </w:rPr>
            </w:pPr>
          </w:p>
        </w:tc>
        <w:tc>
          <w:tcPr>
            <w:tcW w:w="1418" w:type="dxa"/>
            <w:vMerge/>
            <w:tcBorders>
              <w:left w:val="nil"/>
              <w:right w:val="single" w:sz="6" w:space="0" w:color="000000"/>
            </w:tcBorders>
            <w:vAlign w:val="center"/>
          </w:tcPr>
          <w:p w:rsidR="00B11064" w:rsidRPr="00F32589" w:rsidRDefault="00B11064" w:rsidP="00B11064">
            <w:pPr>
              <w:widowControl/>
              <w:jc w:val="center"/>
              <w:rPr>
                <w:rFonts w:ascii="仿宋" w:eastAsia="仿宋" w:hAnsi="仿宋"/>
                <w:szCs w:val="21"/>
              </w:rPr>
            </w:pPr>
          </w:p>
        </w:tc>
        <w:tc>
          <w:tcPr>
            <w:tcW w:w="1417"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苯</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4</w:t>
            </w:r>
          </w:p>
        </w:tc>
        <w:tc>
          <w:tcPr>
            <w:tcW w:w="1275"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0.0</w:t>
            </w:r>
            <w:r w:rsidRPr="00F32589">
              <w:rPr>
                <w:rFonts w:ascii="仿宋" w:eastAsia="仿宋" w:hAnsi="仿宋"/>
                <w:szCs w:val="21"/>
              </w:rPr>
              <w:t>35</w:t>
            </w:r>
          </w:p>
        </w:tc>
        <w:tc>
          <w:tcPr>
            <w:tcW w:w="1276"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3.98*10</w:t>
            </w:r>
            <w:r w:rsidRPr="00F32589">
              <w:rPr>
                <w:rFonts w:ascii="仿宋" w:eastAsia="仿宋" w:hAnsi="仿宋" w:hint="eastAsia"/>
                <w:szCs w:val="21"/>
                <w:vertAlign w:val="superscript"/>
              </w:rPr>
              <w:t>-5</w:t>
            </w:r>
          </w:p>
        </w:tc>
        <w:tc>
          <w:tcPr>
            <w:tcW w:w="850"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B11064" w:rsidRPr="00F32589" w:rsidRDefault="00B11064" w:rsidP="00B11064">
            <w:pPr>
              <w:widowControl/>
              <w:ind w:right="60"/>
              <w:jc w:val="center"/>
              <w:rPr>
                <w:rFonts w:ascii="仿宋" w:eastAsia="仿宋" w:hAnsi="仿宋"/>
                <w:szCs w:val="21"/>
              </w:rPr>
            </w:pPr>
            <w:r w:rsidRPr="00F32589">
              <w:rPr>
                <w:rFonts w:ascii="仿宋" w:eastAsia="仿宋" w:hAnsi="仿宋" w:hint="eastAsia"/>
                <w:szCs w:val="21"/>
              </w:rPr>
              <w:t>达标</w:t>
            </w:r>
          </w:p>
        </w:tc>
      </w:tr>
      <w:tr w:rsidR="00B11064" w:rsidRPr="00F32589" w:rsidTr="00BD16E7">
        <w:trPr>
          <w:trHeight w:val="332"/>
          <w:jc w:val="center"/>
        </w:trPr>
        <w:tc>
          <w:tcPr>
            <w:tcW w:w="450" w:type="dxa"/>
            <w:vMerge/>
            <w:tcBorders>
              <w:left w:val="single" w:sz="6" w:space="0" w:color="000000"/>
              <w:bottom w:val="single" w:sz="4" w:space="0" w:color="auto"/>
              <w:right w:val="single" w:sz="6" w:space="0" w:color="000000"/>
            </w:tcBorders>
            <w:vAlign w:val="center"/>
          </w:tcPr>
          <w:p w:rsidR="00B11064" w:rsidRPr="00F32589" w:rsidRDefault="00B11064" w:rsidP="00B11064">
            <w:pPr>
              <w:widowControl/>
              <w:jc w:val="center"/>
              <w:rPr>
                <w:rFonts w:ascii="仿宋" w:eastAsia="仿宋" w:hAnsi="仿宋"/>
                <w:szCs w:val="21"/>
              </w:rPr>
            </w:pPr>
          </w:p>
        </w:tc>
        <w:tc>
          <w:tcPr>
            <w:tcW w:w="1388" w:type="dxa"/>
            <w:vMerge/>
            <w:tcBorders>
              <w:left w:val="nil"/>
              <w:bottom w:val="single" w:sz="4" w:space="0" w:color="auto"/>
              <w:right w:val="single" w:sz="6" w:space="0" w:color="000000"/>
            </w:tcBorders>
            <w:vAlign w:val="center"/>
          </w:tcPr>
          <w:p w:rsidR="00B11064" w:rsidRPr="00F32589" w:rsidRDefault="00B11064" w:rsidP="00B11064">
            <w:pPr>
              <w:widowControl/>
              <w:jc w:val="center"/>
              <w:rPr>
                <w:rFonts w:ascii="仿宋" w:eastAsia="仿宋" w:hAnsi="仿宋"/>
                <w:szCs w:val="21"/>
              </w:rPr>
            </w:pPr>
          </w:p>
        </w:tc>
        <w:tc>
          <w:tcPr>
            <w:tcW w:w="1418" w:type="dxa"/>
            <w:vMerge/>
            <w:tcBorders>
              <w:left w:val="nil"/>
              <w:bottom w:val="single" w:sz="4" w:space="0" w:color="auto"/>
              <w:right w:val="single" w:sz="6" w:space="0" w:color="000000"/>
            </w:tcBorders>
            <w:vAlign w:val="center"/>
          </w:tcPr>
          <w:p w:rsidR="00B11064" w:rsidRPr="00F32589" w:rsidRDefault="00B11064" w:rsidP="00B11064">
            <w:pPr>
              <w:widowControl/>
              <w:jc w:val="center"/>
              <w:rPr>
                <w:rFonts w:ascii="仿宋" w:eastAsia="仿宋" w:hAnsi="仿宋"/>
                <w:szCs w:val="21"/>
              </w:rPr>
            </w:pPr>
          </w:p>
        </w:tc>
        <w:tc>
          <w:tcPr>
            <w:tcW w:w="1417"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V</w:t>
            </w:r>
            <w:r w:rsidRPr="00F32589">
              <w:rPr>
                <w:rFonts w:ascii="仿宋" w:eastAsia="仿宋" w:hAnsi="仿宋"/>
                <w:szCs w:val="21"/>
              </w:rPr>
              <w:t>OCs</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80</w:t>
            </w:r>
          </w:p>
        </w:tc>
        <w:tc>
          <w:tcPr>
            <w:tcW w:w="1275"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0.1</w:t>
            </w:r>
          </w:p>
        </w:tc>
        <w:tc>
          <w:tcPr>
            <w:tcW w:w="1276"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szCs w:val="21"/>
              </w:rPr>
              <w:t>1.15*10</w:t>
            </w:r>
            <w:r w:rsidRPr="00F32589">
              <w:rPr>
                <w:rFonts w:ascii="仿宋" w:eastAsia="仿宋" w:hAnsi="仿宋"/>
                <w:szCs w:val="21"/>
                <w:vertAlign w:val="superscript"/>
              </w:rPr>
              <w:t>-4</w:t>
            </w:r>
          </w:p>
        </w:tc>
        <w:tc>
          <w:tcPr>
            <w:tcW w:w="850"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B11064" w:rsidRPr="00F32589" w:rsidRDefault="00B11064" w:rsidP="00B11064">
            <w:pPr>
              <w:widowControl/>
              <w:ind w:right="60"/>
              <w:jc w:val="center"/>
              <w:rPr>
                <w:rFonts w:ascii="仿宋" w:eastAsia="仿宋" w:hAnsi="仿宋"/>
                <w:szCs w:val="21"/>
              </w:rPr>
            </w:pPr>
            <w:r w:rsidRPr="00F32589">
              <w:rPr>
                <w:rFonts w:ascii="仿宋" w:eastAsia="仿宋" w:hAnsi="仿宋" w:hint="eastAsia"/>
                <w:szCs w:val="21"/>
              </w:rPr>
              <w:t>达标</w:t>
            </w:r>
          </w:p>
        </w:tc>
      </w:tr>
      <w:tr w:rsidR="00B11064" w:rsidRPr="00F32589" w:rsidTr="00112CFC">
        <w:trPr>
          <w:trHeight w:val="285"/>
          <w:jc w:val="center"/>
        </w:trPr>
        <w:tc>
          <w:tcPr>
            <w:tcW w:w="450" w:type="dxa"/>
            <w:vMerge w:val="restart"/>
            <w:tcBorders>
              <w:top w:val="single" w:sz="4" w:space="0" w:color="auto"/>
              <w:left w:val="single" w:sz="6" w:space="0" w:color="000000"/>
              <w:right w:val="single" w:sz="6" w:space="0" w:color="000000"/>
            </w:tcBorders>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3</w:t>
            </w:r>
          </w:p>
        </w:tc>
        <w:tc>
          <w:tcPr>
            <w:tcW w:w="1388" w:type="dxa"/>
            <w:vMerge w:val="restart"/>
            <w:tcBorders>
              <w:top w:val="single" w:sz="4" w:space="0" w:color="auto"/>
              <w:left w:val="nil"/>
              <w:right w:val="single" w:sz="6" w:space="0" w:color="000000"/>
            </w:tcBorders>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硝基氯苯装置对邻硝排口</w:t>
            </w:r>
          </w:p>
        </w:tc>
        <w:tc>
          <w:tcPr>
            <w:tcW w:w="1418" w:type="dxa"/>
            <w:vMerge w:val="restart"/>
            <w:tcBorders>
              <w:top w:val="single" w:sz="4" w:space="0" w:color="auto"/>
              <w:left w:val="nil"/>
              <w:right w:val="single" w:sz="6" w:space="0" w:color="000000"/>
            </w:tcBorders>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碱吸收</w:t>
            </w:r>
            <w:r w:rsidRPr="00F32589">
              <w:rPr>
                <w:rFonts w:ascii="仿宋" w:eastAsia="仿宋" w:hAnsi="仿宋"/>
                <w:szCs w:val="21"/>
              </w:rPr>
              <w:t>、氯苯喷淋吸收</w:t>
            </w:r>
            <w:r w:rsidRPr="00F32589">
              <w:rPr>
                <w:rFonts w:ascii="仿宋" w:eastAsia="仿宋" w:hAnsi="仿宋" w:hint="eastAsia"/>
                <w:szCs w:val="21"/>
              </w:rPr>
              <w:t>+渗透膜+活性炭</w:t>
            </w:r>
            <w:r w:rsidRPr="00F32589">
              <w:rPr>
                <w:rFonts w:ascii="仿宋" w:eastAsia="仿宋" w:hAnsi="仿宋"/>
                <w:szCs w:val="21"/>
              </w:rPr>
              <w:t>吸附</w:t>
            </w:r>
          </w:p>
        </w:tc>
        <w:tc>
          <w:tcPr>
            <w:tcW w:w="1417"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氮氧化物</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150</w:t>
            </w:r>
          </w:p>
        </w:tc>
        <w:tc>
          <w:tcPr>
            <w:tcW w:w="1275"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szCs w:val="21"/>
              </w:rPr>
              <w:t>3</w:t>
            </w:r>
          </w:p>
        </w:tc>
        <w:tc>
          <w:tcPr>
            <w:tcW w:w="1276"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3.6*10</w:t>
            </w:r>
            <w:r w:rsidRPr="00F32589">
              <w:rPr>
                <w:rFonts w:ascii="仿宋" w:eastAsia="仿宋" w:hAnsi="仿宋" w:hint="eastAsia"/>
                <w:szCs w:val="21"/>
                <w:vertAlign w:val="superscript"/>
              </w:rPr>
              <w:t>-3</w:t>
            </w:r>
          </w:p>
        </w:tc>
        <w:tc>
          <w:tcPr>
            <w:tcW w:w="850"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B11064" w:rsidRPr="00F32589" w:rsidRDefault="00B11064" w:rsidP="00B11064">
            <w:pPr>
              <w:widowControl/>
              <w:ind w:right="60"/>
              <w:jc w:val="center"/>
              <w:rPr>
                <w:rFonts w:ascii="仿宋" w:eastAsia="仿宋" w:hAnsi="仿宋"/>
                <w:szCs w:val="21"/>
              </w:rPr>
            </w:pPr>
            <w:r w:rsidRPr="00F32589">
              <w:rPr>
                <w:rFonts w:ascii="仿宋" w:eastAsia="仿宋" w:hAnsi="仿宋" w:hint="eastAsia"/>
                <w:szCs w:val="21"/>
              </w:rPr>
              <w:t>达标</w:t>
            </w:r>
          </w:p>
        </w:tc>
      </w:tr>
      <w:tr w:rsidR="00B11064" w:rsidRPr="00F32589" w:rsidTr="00112CFC">
        <w:trPr>
          <w:trHeight w:val="285"/>
          <w:jc w:val="center"/>
        </w:trPr>
        <w:tc>
          <w:tcPr>
            <w:tcW w:w="450" w:type="dxa"/>
            <w:vMerge/>
            <w:tcBorders>
              <w:left w:val="single" w:sz="6" w:space="0" w:color="000000"/>
              <w:right w:val="single" w:sz="6" w:space="0" w:color="000000"/>
            </w:tcBorders>
            <w:vAlign w:val="center"/>
          </w:tcPr>
          <w:p w:rsidR="00B11064" w:rsidRPr="00F32589" w:rsidRDefault="00B11064" w:rsidP="00B11064">
            <w:pPr>
              <w:widowControl/>
              <w:jc w:val="center"/>
              <w:rPr>
                <w:rFonts w:ascii="仿宋" w:eastAsia="仿宋" w:hAnsi="仿宋"/>
                <w:szCs w:val="21"/>
              </w:rPr>
            </w:pPr>
          </w:p>
        </w:tc>
        <w:tc>
          <w:tcPr>
            <w:tcW w:w="1388" w:type="dxa"/>
            <w:vMerge/>
            <w:tcBorders>
              <w:left w:val="nil"/>
              <w:right w:val="single" w:sz="6" w:space="0" w:color="000000"/>
            </w:tcBorders>
            <w:vAlign w:val="center"/>
          </w:tcPr>
          <w:p w:rsidR="00B11064" w:rsidRPr="00F32589" w:rsidRDefault="00B11064" w:rsidP="00B11064">
            <w:pPr>
              <w:widowControl/>
              <w:jc w:val="center"/>
              <w:rPr>
                <w:rFonts w:ascii="仿宋" w:eastAsia="仿宋" w:hAnsi="仿宋"/>
                <w:szCs w:val="21"/>
              </w:rPr>
            </w:pPr>
          </w:p>
        </w:tc>
        <w:tc>
          <w:tcPr>
            <w:tcW w:w="1418" w:type="dxa"/>
            <w:vMerge/>
            <w:tcBorders>
              <w:left w:val="nil"/>
              <w:right w:val="single" w:sz="6" w:space="0" w:color="000000"/>
            </w:tcBorders>
            <w:vAlign w:val="center"/>
          </w:tcPr>
          <w:p w:rsidR="00B11064" w:rsidRPr="00F32589" w:rsidRDefault="00B11064" w:rsidP="00B11064">
            <w:pPr>
              <w:widowControl/>
              <w:jc w:val="center"/>
              <w:rPr>
                <w:rFonts w:ascii="仿宋" w:eastAsia="仿宋" w:hAnsi="仿宋"/>
                <w:szCs w:val="21"/>
              </w:rPr>
            </w:pPr>
          </w:p>
        </w:tc>
        <w:tc>
          <w:tcPr>
            <w:tcW w:w="1417"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苯</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4</w:t>
            </w:r>
          </w:p>
        </w:tc>
        <w:tc>
          <w:tcPr>
            <w:tcW w:w="1275"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0.043</w:t>
            </w:r>
          </w:p>
        </w:tc>
        <w:tc>
          <w:tcPr>
            <w:tcW w:w="1276"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5.25*10</w:t>
            </w:r>
            <w:r w:rsidRPr="00F32589">
              <w:rPr>
                <w:rFonts w:ascii="仿宋" w:eastAsia="仿宋" w:hAnsi="仿宋" w:hint="eastAsia"/>
                <w:szCs w:val="21"/>
                <w:vertAlign w:val="superscript"/>
              </w:rPr>
              <w:t>-5</w:t>
            </w:r>
          </w:p>
        </w:tc>
        <w:tc>
          <w:tcPr>
            <w:tcW w:w="850"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B11064" w:rsidRPr="00F32589" w:rsidRDefault="00B11064" w:rsidP="00B11064">
            <w:pPr>
              <w:widowControl/>
              <w:ind w:right="60"/>
              <w:jc w:val="center"/>
              <w:rPr>
                <w:rFonts w:ascii="仿宋" w:eastAsia="仿宋" w:hAnsi="仿宋"/>
                <w:szCs w:val="21"/>
              </w:rPr>
            </w:pPr>
            <w:r w:rsidRPr="00F32589">
              <w:rPr>
                <w:rFonts w:ascii="仿宋" w:eastAsia="仿宋" w:hAnsi="仿宋" w:hint="eastAsia"/>
                <w:szCs w:val="21"/>
              </w:rPr>
              <w:t>达标</w:t>
            </w:r>
          </w:p>
        </w:tc>
      </w:tr>
      <w:tr w:rsidR="00B11064" w:rsidRPr="00F32589" w:rsidTr="00112CFC">
        <w:trPr>
          <w:trHeight w:val="285"/>
          <w:jc w:val="center"/>
        </w:trPr>
        <w:tc>
          <w:tcPr>
            <w:tcW w:w="450" w:type="dxa"/>
            <w:vMerge/>
            <w:tcBorders>
              <w:left w:val="single" w:sz="6" w:space="0" w:color="000000"/>
              <w:right w:val="single" w:sz="6" w:space="0" w:color="000000"/>
            </w:tcBorders>
            <w:vAlign w:val="center"/>
          </w:tcPr>
          <w:p w:rsidR="00B11064" w:rsidRPr="00F32589" w:rsidRDefault="00B11064" w:rsidP="00B11064">
            <w:pPr>
              <w:widowControl/>
              <w:jc w:val="center"/>
              <w:rPr>
                <w:rFonts w:ascii="仿宋" w:eastAsia="仿宋" w:hAnsi="仿宋"/>
                <w:szCs w:val="21"/>
              </w:rPr>
            </w:pPr>
          </w:p>
        </w:tc>
        <w:tc>
          <w:tcPr>
            <w:tcW w:w="1388" w:type="dxa"/>
            <w:vMerge/>
            <w:tcBorders>
              <w:left w:val="nil"/>
              <w:right w:val="single" w:sz="6" w:space="0" w:color="000000"/>
            </w:tcBorders>
            <w:vAlign w:val="center"/>
          </w:tcPr>
          <w:p w:rsidR="00B11064" w:rsidRPr="00F32589" w:rsidRDefault="00B11064" w:rsidP="00B11064">
            <w:pPr>
              <w:widowControl/>
              <w:jc w:val="center"/>
              <w:rPr>
                <w:rFonts w:ascii="仿宋" w:eastAsia="仿宋" w:hAnsi="仿宋"/>
                <w:szCs w:val="21"/>
              </w:rPr>
            </w:pPr>
          </w:p>
        </w:tc>
        <w:tc>
          <w:tcPr>
            <w:tcW w:w="1418" w:type="dxa"/>
            <w:vMerge/>
            <w:tcBorders>
              <w:left w:val="nil"/>
              <w:right w:val="single" w:sz="6" w:space="0" w:color="000000"/>
            </w:tcBorders>
            <w:vAlign w:val="center"/>
          </w:tcPr>
          <w:p w:rsidR="00B11064" w:rsidRPr="00F32589" w:rsidRDefault="00B11064" w:rsidP="00B11064">
            <w:pPr>
              <w:widowControl/>
              <w:jc w:val="center"/>
              <w:rPr>
                <w:rFonts w:ascii="仿宋" w:eastAsia="仿宋" w:hAnsi="仿宋"/>
                <w:szCs w:val="21"/>
              </w:rPr>
            </w:pPr>
          </w:p>
        </w:tc>
        <w:tc>
          <w:tcPr>
            <w:tcW w:w="1417"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氯化氢</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30</w:t>
            </w:r>
          </w:p>
        </w:tc>
        <w:tc>
          <w:tcPr>
            <w:tcW w:w="1275"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0.89</w:t>
            </w:r>
          </w:p>
        </w:tc>
        <w:tc>
          <w:tcPr>
            <w:tcW w:w="1276"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1.08*10</w:t>
            </w:r>
            <w:r w:rsidRPr="00F32589">
              <w:rPr>
                <w:rFonts w:ascii="仿宋" w:eastAsia="仿宋" w:hAnsi="仿宋" w:hint="eastAsia"/>
                <w:szCs w:val="21"/>
                <w:vertAlign w:val="superscript"/>
              </w:rPr>
              <w:t>-3</w:t>
            </w:r>
          </w:p>
        </w:tc>
        <w:tc>
          <w:tcPr>
            <w:tcW w:w="850"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B11064" w:rsidRPr="00F32589" w:rsidRDefault="00B11064" w:rsidP="00B11064">
            <w:pPr>
              <w:widowControl/>
              <w:ind w:right="60"/>
              <w:jc w:val="center"/>
              <w:rPr>
                <w:rFonts w:ascii="仿宋" w:eastAsia="仿宋" w:hAnsi="仿宋"/>
                <w:szCs w:val="21"/>
              </w:rPr>
            </w:pPr>
            <w:r w:rsidRPr="00F32589">
              <w:rPr>
                <w:rFonts w:ascii="仿宋" w:eastAsia="仿宋" w:hAnsi="仿宋" w:hint="eastAsia"/>
                <w:szCs w:val="21"/>
              </w:rPr>
              <w:t>达标</w:t>
            </w:r>
          </w:p>
        </w:tc>
      </w:tr>
      <w:tr w:rsidR="00B11064" w:rsidRPr="00F32589" w:rsidTr="00112CFC">
        <w:trPr>
          <w:trHeight w:val="285"/>
          <w:jc w:val="center"/>
        </w:trPr>
        <w:tc>
          <w:tcPr>
            <w:tcW w:w="450" w:type="dxa"/>
            <w:vMerge/>
            <w:tcBorders>
              <w:left w:val="single" w:sz="6" w:space="0" w:color="000000"/>
              <w:bottom w:val="single" w:sz="4" w:space="0" w:color="auto"/>
              <w:right w:val="single" w:sz="6" w:space="0" w:color="000000"/>
            </w:tcBorders>
            <w:vAlign w:val="center"/>
          </w:tcPr>
          <w:p w:rsidR="00B11064" w:rsidRPr="00F32589" w:rsidRDefault="00B11064" w:rsidP="00B11064">
            <w:pPr>
              <w:widowControl/>
              <w:jc w:val="center"/>
              <w:rPr>
                <w:rFonts w:ascii="仿宋" w:eastAsia="仿宋" w:hAnsi="仿宋"/>
                <w:szCs w:val="21"/>
              </w:rPr>
            </w:pPr>
          </w:p>
        </w:tc>
        <w:tc>
          <w:tcPr>
            <w:tcW w:w="1388" w:type="dxa"/>
            <w:vMerge/>
            <w:tcBorders>
              <w:left w:val="nil"/>
              <w:bottom w:val="single" w:sz="4" w:space="0" w:color="auto"/>
              <w:right w:val="single" w:sz="6" w:space="0" w:color="000000"/>
            </w:tcBorders>
            <w:vAlign w:val="center"/>
          </w:tcPr>
          <w:p w:rsidR="00B11064" w:rsidRPr="00F32589" w:rsidRDefault="00B11064" w:rsidP="00B11064">
            <w:pPr>
              <w:widowControl/>
              <w:jc w:val="center"/>
              <w:rPr>
                <w:rFonts w:ascii="仿宋" w:eastAsia="仿宋" w:hAnsi="仿宋"/>
                <w:szCs w:val="21"/>
              </w:rPr>
            </w:pPr>
          </w:p>
        </w:tc>
        <w:tc>
          <w:tcPr>
            <w:tcW w:w="1418" w:type="dxa"/>
            <w:vMerge/>
            <w:tcBorders>
              <w:left w:val="nil"/>
              <w:bottom w:val="single" w:sz="4" w:space="0" w:color="auto"/>
              <w:right w:val="single" w:sz="6" w:space="0" w:color="000000"/>
            </w:tcBorders>
            <w:vAlign w:val="center"/>
          </w:tcPr>
          <w:p w:rsidR="00B11064" w:rsidRPr="00F32589" w:rsidRDefault="00B11064" w:rsidP="00B11064">
            <w:pPr>
              <w:widowControl/>
              <w:jc w:val="center"/>
              <w:rPr>
                <w:rFonts w:ascii="仿宋" w:eastAsia="仿宋" w:hAnsi="仿宋"/>
                <w:szCs w:val="21"/>
              </w:rPr>
            </w:pPr>
          </w:p>
        </w:tc>
        <w:tc>
          <w:tcPr>
            <w:tcW w:w="1417"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szCs w:val="21"/>
              </w:rPr>
              <w:t>VOCs</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80</w:t>
            </w:r>
          </w:p>
        </w:tc>
        <w:tc>
          <w:tcPr>
            <w:tcW w:w="1275"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0.147</w:t>
            </w:r>
          </w:p>
        </w:tc>
        <w:tc>
          <w:tcPr>
            <w:tcW w:w="1276"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1.78*10</w:t>
            </w:r>
            <w:r w:rsidRPr="00F32589">
              <w:rPr>
                <w:rFonts w:ascii="仿宋" w:eastAsia="仿宋" w:hAnsi="仿宋" w:hint="eastAsia"/>
                <w:szCs w:val="21"/>
                <w:vertAlign w:val="superscript"/>
              </w:rPr>
              <w:t>-4</w:t>
            </w:r>
          </w:p>
        </w:tc>
        <w:tc>
          <w:tcPr>
            <w:tcW w:w="850"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B11064" w:rsidRPr="00F32589" w:rsidRDefault="00B11064" w:rsidP="00B11064">
            <w:pPr>
              <w:widowControl/>
              <w:ind w:right="60"/>
              <w:jc w:val="center"/>
              <w:rPr>
                <w:rFonts w:ascii="仿宋" w:eastAsia="仿宋" w:hAnsi="仿宋"/>
                <w:szCs w:val="21"/>
              </w:rPr>
            </w:pPr>
            <w:r w:rsidRPr="00F32589">
              <w:rPr>
                <w:rFonts w:ascii="仿宋" w:eastAsia="仿宋" w:hAnsi="仿宋" w:hint="eastAsia"/>
                <w:szCs w:val="21"/>
              </w:rPr>
              <w:t>达标</w:t>
            </w:r>
          </w:p>
        </w:tc>
      </w:tr>
      <w:tr w:rsidR="00B11064" w:rsidRPr="00F32589" w:rsidTr="00112CFC">
        <w:trPr>
          <w:trHeight w:val="285"/>
          <w:jc w:val="center"/>
        </w:trPr>
        <w:tc>
          <w:tcPr>
            <w:tcW w:w="450" w:type="dxa"/>
            <w:vMerge w:val="restart"/>
            <w:tcBorders>
              <w:top w:val="single" w:sz="4" w:space="0" w:color="auto"/>
              <w:left w:val="single" w:sz="6" w:space="0" w:color="000000"/>
              <w:right w:val="single" w:sz="6" w:space="0" w:color="000000"/>
            </w:tcBorders>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4</w:t>
            </w:r>
          </w:p>
        </w:tc>
        <w:tc>
          <w:tcPr>
            <w:tcW w:w="1388" w:type="dxa"/>
            <w:vMerge w:val="restart"/>
            <w:tcBorders>
              <w:top w:val="single" w:sz="4" w:space="0" w:color="auto"/>
              <w:left w:val="nil"/>
              <w:right w:val="single" w:sz="6" w:space="0" w:color="000000"/>
            </w:tcBorders>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RTO排口</w:t>
            </w:r>
          </w:p>
        </w:tc>
        <w:tc>
          <w:tcPr>
            <w:tcW w:w="1418" w:type="dxa"/>
            <w:vMerge w:val="restart"/>
            <w:tcBorders>
              <w:top w:val="single" w:sz="4" w:space="0" w:color="auto"/>
              <w:left w:val="nil"/>
              <w:right w:val="single" w:sz="6" w:space="0" w:color="000000"/>
            </w:tcBorders>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碱吸收</w:t>
            </w:r>
            <w:r w:rsidRPr="00F32589">
              <w:rPr>
                <w:rFonts w:ascii="仿宋" w:eastAsia="仿宋" w:hAnsi="仿宋"/>
                <w:szCs w:val="21"/>
              </w:rPr>
              <w:t>、</w:t>
            </w:r>
            <w:r w:rsidRPr="00F32589">
              <w:rPr>
                <w:rFonts w:ascii="仿宋" w:eastAsia="仿宋" w:hAnsi="仿宋" w:hint="eastAsia"/>
                <w:szCs w:val="21"/>
              </w:rPr>
              <w:t>焚烧</w:t>
            </w:r>
            <w:r w:rsidRPr="00F32589">
              <w:rPr>
                <w:rFonts w:ascii="仿宋" w:eastAsia="仿宋" w:hAnsi="仿宋"/>
                <w:szCs w:val="21"/>
              </w:rPr>
              <w:t>、活性炭吸附</w:t>
            </w:r>
          </w:p>
        </w:tc>
        <w:tc>
          <w:tcPr>
            <w:tcW w:w="1417"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颗粒物</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20</w:t>
            </w:r>
          </w:p>
        </w:tc>
        <w:tc>
          <w:tcPr>
            <w:tcW w:w="1275"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&lt;20</w:t>
            </w:r>
          </w:p>
        </w:tc>
        <w:tc>
          <w:tcPr>
            <w:tcW w:w="1276"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&lt;0.505</w:t>
            </w:r>
          </w:p>
        </w:tc>
        <w:tc>
          <w:tcPr>
            <w:tcW w:w="850"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B11064" w:rsidRPr="00F32589" w:rsidRDefault="00B11064" w:rsidP="00B11064">
            <w:pPr>
              <w:widowControl/>
              <w:ind w:right="60"/>
              <w:jc w:val="center"/>
              <w:rPr>
                <w:rFonts w:ascii="仿宋" w:eastAsia="仿宋" w:hAnsi="仿宋"/>
                <w:szCs w:val="21"/>
              </w:rPr>
            </w:pPr>
            <w:r w:rsidRPr="00F32589">
              <w:rPr>
                <w:rFonts w:ascii="仿宋" w:eastAsia="仿宋" w:hAnsi="仿宋" w:hint="eastAsia"/>
                <w:szCs w:val="21"/>
              </w:rPr>
              <w:t>达标</w:t>
            </w:r>
          </w:p>
        </w:tc>
      </w:tr>
      <w:tr w:rsidR="00B11064" w:rsidRPr="00F32589" w:rsidTr="00112CFC">
        <w:trPr>
          <w:trHeight w:val="285"/>
          <w:jc w:val="center"/>
        </w:trPr>
        <w:tc>
          <w:tcPr>
            <w:tcW w:w="450" w:type="dxa"/>
            <w:vMerge/>
            <w:tcBorders>
              <w:left w:val="single" w:sz="6" w:space="0" w:color="000000"/>
              <w:right w:val="single" w:sz="6" w:space="0" w:color="000000"/>
            </w:tcBorders>
            <w:vAlign w:val="center"/>
          </w:tcPr>
          <w:p w:rsidR="00B11064" w:rsidRPr="00F32589" w:rsidRDefault="00B11064" w:rsidP="00B11064">
            <w:pPr>
              <w:widowControl/>
              <w:jc w:val="left"/>
              <w:rPr>
                <w:rFonts w:ascii="仿宋" w:eastAsia="仿宋" w:hAnsi="仿宋"/>
                <w:szCs w:val="21"/>
              </w:rPr>
            </w:pPr>
          </w:p>
        </w:tc>
        <w:tc>
          <w:tcPr>
            <w:tcW w:w="1388" w:type="dxa"/>
            <w:vMerge/>
            <w:tcBorders>
              <w:left w:val="nil"/>
              <w:right w:val="single" w:sz="6" w:space="0" w:color="000000"/>
            </w:tcBorders>
            <w:vAlign w:val="center"/>
          </w:tcPr>
          <w:p w:rsidR="00B11064" w:rsidRPr="00F32589" w:rsidRDefault="00B11064" w:rsidP="00B11064">
            <w:pPr>
              <w:widowControl/>
              <w:jc w:val="left"/>
              <w:rPr>
                <w:rFonts w:ascii="仿宋" w:eastAsia="仿宋" w:hAnsi="仿宋"/>
                <w:szCs w:val="21"/>
              </w:rPr>
            </w:pPr>
          </w:p>
        </w:tc>
        <w:tc>
          <w:tcPr>
            <w:tcW w:w="1418" w:type="dxa"/>
            <w:vMerge/>
            <w:tcBorders>
              <w:left w:val="nil"/>
              <w:right w:val="single" w:sz="6" w:space="0" w:color="000000"/>
            </w:tcBorders>
            <w:vAlign w:val="center"/>
          </w:tcPr>
          <w:p w:rsidR="00B11064" w:rsidRPr="00F32589" w:rsidRDefault="00B11064" w:rsidP="00B11064">
            <w:pPr>
              <w:widowControl/>
              <w:jc w:val="left"/>
              <w:rPr>
                <w:rFonts w:ascii="仿宋" w:eastAsia="仿宋" w:hAnsi="仿宋"/>
                <w:szCs w:val="21"/>
              </w:rPr>
            </w:pPr>
          </w:p>
        </w:tc>
        <w:tc>
          <w:tcPr>
            <w:tcW w:w="1417"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二氧化硫</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100</w:t>
            </w:r>
          </w:p>
        </w:tc>
        <w:tc>
          <w:tcPr>
            <w:tcW w:w="1275"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szCs w:val="21"/>
              </w:rPr>
              <w:t>ND</w:t>
            </w:r>
          </w:p>
        </w:tc>
        <w:tc>
          <w:tcPr>
            <w:tcW w:w="1276"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w:t>
            </w:r>
          </w:p>
        </w:tc>
        <w:tc>
          <w:tcPr>
            <w:tcW w:w="850"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B11064" w:rsidRPr="00F32589" w:rsidRDefault="00B11064" w:rsidP="00B11064">
            <w:pPr>
              <w:widowControl/>
              <w:ind w:right="60"/>
              <w:jc w:val="center"/>
              <w:rPr>
                <w:rFonts w:ascii="仿宋" w:eastAsia="仿宋" w:hAnsi="仿宋"/>
                <w:szCs w:val="21"/>
              </w:rPr>
            </w:pPr>
            <w:r w:rsidRPr="00F32589">
              <w:rPr>
                <w:rFonts w:ascii="仿宋" w:eastAsia="仿宋" w:hAnsi="仿宋" w:hint="eastAsia"/>
                <w:szCs w:val="21"/>
              </w:rPr>
              <w:t>达标</w:t>
            </w:r>
          </w:p>
        </w:tc>
      </w:tr>
      <w:tr w:rsidR="00B11064" w:rsidRPr="00F32589" w:rsidTr="00112CFC">
        <w:trPr>
          <w:trHeight w:val="285"/>
          <w:jc w:val="center"/>
        </w:trPr>
        <w:tc>
          <w:tcPr>
            <w:tcW w:w="450" w:type="dxa"/>
            <w:vMerge/>
            <w:tcBorders>
              <w:left w:val="single" w:sz="6" w:space="0" w:color="000000"/>
              <w:right w:val="single" w:sz="6" w:space="0" w:color="000000"/>
            </w:tcBorders>
            <w:vAlign w:val="center"/>
          </w:tcPr>
          <w:p w:rsidR="00B11064" w:rsidRPr="00F32589" w:rsidRDefault="00B11064" w:rsidP="00B11064">
            <w:pPr>
              <w:widowControl/>
              <w:jc w:val="left"/>
              <w:rPr>
                <w:rFonts w:ascii="仿宋" w:eastAsia="仿宋" w:hAnsi="仿宋"/>
                <w:szCs w:val="21"/>
              </w:rPr>
            </w:pPr>
          </w:p>
        </w:tc>
        <w:tc>
          <w:tcPr>
            <w:tcW w:w="1388" w:type="dxa"/>
            <w:vMerge/>
            <w:tcBorders>
              <w:left w:val="nil"/>
              <w:right w:val="single" w:sz="6" w:space="0" w:color="000000"/>
            </w:tcBorders>
            <w:vAlign w:val="center"/>
          </w:tcPr>
          <w:p w:rsidR="00B11064" w:rsidRPr="00F32589" w:rsidRDefault="00B11064" w:rsidP="00B11064">
            <w:pPr>
              <w:widowControl/>
              <w:jc w:val="left"/>
              <w:rPr>
                <w:rFonts w:ascii="仿宋" w:eastAsia="仿宋" w:hAnsi="仿宋"/>
                <w:szCs w:val="21"/>
              </w:rPr>
            </w:pPr>
          </w:p>
        </w:tc>
        <w:tc>
          <w:tcPr>
            <w:tcW w:w="1418" w:type="dxa"/>
            <w:vMerge/>
            <w:tcBorders>
              <w:left w:val="nil"/>
              <w:right w:val="single" w:sz="6" w:space="0" w:color="000000"/>
            </w:tcBorders>
            <w:vAlign w:val="center"/>
          </w:tcPr>
          <w:p w:rsidR="00B11064" w:rsidRPr="00F32589" w:rsidRDefault="00B11064" w:rsidP="00B11064">
            <w:pPr>
              <w:widowControl/>
              <w:jc w:val="left"/>
              <w:rPr>
                <w:rFonts w:ascii="仿宋" w:eastAsia="仿宋" w:hAnsi="仿宋"/>
                <w:szCs w:val="21"/>
              </w:rPr>
            </w:pPr>
          </w:p>
        </w:tc>
        <w:tc>
          <w:tcPr>
            <w:tcW w:w="1417"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氮氧化物</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150</w:t>
            </w:r>
          </w:p>
        </w:tc>
        <w:tc>
          <w:tcPr>
            <w:tcW w:w="1275"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szCs w:val="21"/>
              </w:rPr>
              <w:t>ND</w:t>
            </w:r>
          </w:p>
        </w:tc>
        <w:tc>
          <w:tcPr>
            <w:tcW w:w="1276"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w:t>
            </w:r>
          </w:p>
        </w:tc>
        <w:tc>
          <w:tcPr>
            <w:tcW w:w="850"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B11064" w:rsidRPr="00F32589" w:rsidRDefault="00B11064" w:rsidP="00B11064">
            <w:pPr>
              <w:widowControl/>
              <w:ind w:right="60"/>
              <w:jc w:val="center"/>
              <w:rPr>
                <w:rFonts w:ascii="仿宋" w:eastAsia="仿宋" w:hAnsi="仿宋"/>
                <w:szCs w:val="21"/>
              </w:rPr>
            </w:pPr>
            <w:r w:rsidRPr="00F32589">
              <w:rPr>
                <w:rFonts w:ascii="仿宋" w:eastAsia="仿宋" w:hAnsi="仿宋" w:hint="eastAsia"/>
                <w:szCs w:val="21"/>
              </w:rPr>
              <w:t>达标</w:t>
            </w:r>
          </w:p>
        </w:tc>
      </w:tr>
      <w:tr w:rsidR="00B11064" w:rsidRPr="00F32589" w:rsidTr="00112CFC">
        <w:trPr>
          <w:trHeight w:val="281"/>
          <w:jc w:val="center"/>
        </w:trPr>
        <w:tc>
          <w:tcPr>
            <w:tcW w:w="450" w:type="dxa"/>
            <w:vMerge/>
            <w:tcBorders>
              <w:left w:val="single" w:sz="6" w:space="0" w:color="000000"/>
              <w:right w:val="single" w:sz="6" w:space="0" w:color="000000"/>
            </w:tcBorders>
            <w:vAlign w:val="center"/>
          </w:tcPr>
          <w:p w:rsidR="00B11064" w:rsidRPr="00F32589" w:rsidRDefault="00B11064" w:rsidP="00B11064">
            <w:pPr>
              <w:widowControl/>
              <w:jc w:val="left"/>
              <w:rPr>
                <w:rFonts w:ascii="仿宋" w:eastAsia="仿宋" w:hAnsi="仿宋"/>
                <w:szCs w:val="21"/>
              </w:rPr>
            </w:pPr>
          </w:p>
        </w:tc>
        <w:tc>
          <w:tcPr>
            <w:tcW w:w="1388" w:type="dxa"/>
            <w:vMerge/>
            <w:tcBorders>
              <w:left w:val="nil"/>
              <w:right w:val="single" w:sz="6" w:space="0" w:color="000000"/>
            </w:tcBorders>
            <w:vAlign w:val="center"/>
          </w:tcPr>
          <w:p w:rsidR="00B11064" w:rsidRPr="00F32589" w:rsidRDefault="00B11064" w:rsidP="00B11064">
            <w:pPr>
              <w:widowControl/>
              <w:jc w:val="left"/>
              <w:rPr>
                <w:rFonts w:ascii="仿宋" w:eastAsia="仿宋" w:hAnsi="仿宋"/>
                <w:szCs w:val="21"/>
              </w:rPr>
            </w:pPr>
          </w:p>
        </w:tc>
        <w:tc>
          <w:tcPr>
            <w:tcW w:w="1418" w:type="dxa"/>
            <w:vMerge/>
            <w:tcBorders>
              <w:left w:val="nil"/>
              <w:right w:val="single" w:sz="6" w:space="0" w:color="000000"/>
            </w:tcBorders>
            <w:vAlign w:val="center"/>
          </w:tcPr>
          <w:p w:rsidR="00B11064" w:rsidRPr="00F32589" w:rsidRDefault="00B11064" w:rsidP="00B11064">
            <w:pPr>
              <w:widowControl/>
              <w:jc w:val="left"/>
              <w:rPr>
                <w:rFonts w:ascii="仿宋" w:eastAsia="仿宋" w:hAnsi="仿宋"/>
                <w:szCs w:val="21"/>
              </w:rPr>
            </w:pPr>
          </w:p>
        </w:tc>
        <w:tc>
          <w:tcPr>
            <w:tcW w:w="1417"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苯</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4</w:t>
            </w:r>
          </w:p>
        </w:tc>
        <w:tc>
          <w:tcPr>
            <w:tcW w:w="1275"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szCs w:val="21"/>
              </w:rPr>
              <w:t>0.077</w:t>
            </w:r>
          </w:p>
        </w:tc>
        <w:tc>
          <w:tcPr>
            <w:tcW w:w="1276"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1.98*10</w:t>
            </w:r>
            <w:r w:rsidRPr="00F32589">
              <w:rPr>
                <w:rFonts w:ascii="仿宋" w:eastAsia="仿宋" w:hAnsi="仿宋" w:hint="eastAsia"/>
                <w:szCs w:val="21"/>
                <w:vertAlign w:val="superscript"/>
              </w:rPr>
              <w:t>-3</w:t>
            </w:r>
          </w:p>
        </w:tc>
        <w:tc>
          <w:tcPr>
            <w:tcW w:w="850"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B11064" w:rsidRPr="00F32589" w:rsidRDefault="00B11064" w:rsidP="00B11064">
            <w:pPr>
              <w:widowControl/>
              <w:ind w:right="60"/>
              <w:jc w:val="center"/>
              <w:rPr>
                <w:rFonts w:ascii="仿宋" w:eastAsia="仿宋" w:hAnsi="仿宋"/>
                <w:szCs w:val="21"/>
              </w:rPr>
            </w:pPr>
            <w:r w:rsidRPr="00F32589">
              <w:rPr>
                <w:rFonts w:ascii="仿宋" w:eastAsia="仿宋" w:hAnsi="仿宋" w:hint="eastAsia"/>
                <w:szCs w:val="21"/>
              </w:rPr>
              <w:t>达标</w:t>
            </w:r>
          </w:p>
        </w:tc>
      </w:tr>
      <w:tr w:rsidR="00B11064" w:rsidRPr="00F32589" w:rsidTr="00112CFC">
        <w:trPr>
          <w:trHeight w:val="281"/>
          <w:jc w:val="center"/>
        </w:trPr>
        <w:tc>
          <w:tcPr>
            <w:tcW w:w="450" w:type="dxa"/>
            <w:vMerge/>
            <w:tcBorders>
              <w:left w:val="single" w:sz="6" w:space="0" w:color="000000"/>
              <w:right w:val="single" w:sz="6" w:space="0" w:color="000000"/>
            </w:tcBorders>
            <w:vAlign w:val="center"/>
          </w:tcPr>
          <w:p w:rsidR="00B11064" w:rsidRPr="00F32589" w:rsidRDefault="00B11064" w:rsidP="00B11064">
            <w:pPr>
              <w:widowControl/>
              <w:jc w:val="left"/>
              <w:rPr>
                <w:rFonts w:ascii="仿宋" w:eastAsia="仿宋" w:hAnsi="仿宋"/>
                <w:szCs w:val="21"/>
              </w:rPr>
            </w:pPr>
          </w:p>
        </w:tc>
        <w:tc>
          <w:tcPr>
            <w:tcW w:w="1388" w:type="dxa"/>
            <w:vMerge/>
            <w:tcBorders>
              <w:left w:val="nil"/>
              <w:right w:val="single" w:sz="6" w:space="0" w:color="000000"/>
            </w:tcBorders>
            <w:vAlign w:val="center"/>
          </w:tcPr>
          <w:p w:rsidR="00B11064" w:rsidRPr="00F32589" w:rsidRDefault="00B11064" w:rsidP="00B11064">
            <w:pPr>
              <w:widowControl/>
              <w:jc w:val="left"/>
              <w:rPr>
                <w:rFonts w:ascii="仿宋" w:eastAsia="仿宋" w:hAnsi="仿宋"/>
                <w:szCs w:val="21"/>
              </w:rPr>
            </w:pPr>
          </w:p>
        </w:tc>
        <w:tc>
          <w:tcPr>
            <w:tcW w:w="1418" w:type="dxa"/>
            <w:vMerge/>
            <w:tcBorders>
              <w:left w:val="nil"/>
              <w:right w:val="single" w:sz="6" w:space="0" w:color="000000"/>
            </w:tcBorders>
            <w:vAlign w:val="center"/>
          </w:tcPr>
          <w:p w:rsidR="00B11064" w:rsidRPr="00F32589" w:rsidRDefault="00B11064" w:rsidP="00B11064">
            <w:pPr>
              <w:widowControl/>
              <w:jc w:val="left"/>
              <w:rPr>
                <w:rFonts w:ascii="仿宋" w:eastAsia="仿宋" w:hAnsi="仿宋"/>
                <w:szCs w:val="21"/>
              </w:rPr>
            </w:pPr>
          </w:p>
        </w:tc>
        <w:tc>
          <w:tcPr>
            <w:tcW w:w="1417"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林格曼黑度</w:t>
            </w: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1</w:t>
            </w:r>
          </w:p>
        </w:tc>
        <w:tc>
          <w:tcPr>
            <w:tcW w:w="1275"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w:t>
            </w:r>
          </w:p>
        </w:tc>
        <w:tc>
          <w:tcPr>
            <w:tcW w:w="2694" w:type="dxa"/>
            <w:gridSpan w:val="2"/>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&lt;1级</w:t>
            </w:r>
          </w:p>
        </w:tc>
        <w:tc>
          <w:tcPr>
            <w:tcW w:w="850"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B11064" w:rsidRPr="00F32589" w:rsidRDefault="00B11064" w:rsidP="00B11064">
            <w:pPr>
              <w:widowControl/>
              <w:ind w:right="60"/>
              <w:jc w:val="center"/>
              <w:rPr>
                <w:rFonts w:ascii="仿宋" w:eastAsia="仿宋" w:hAnsi="仿宋"/>
                <w:szCs w:val="21"/>
              </w:rPr>
            </w:pPr>
            <w:r w:rsidRPr="00F32589">
              <w:rPr>
                <w:rFonts w:ascii="仿宋" w:eastAsia="仿宋" w:hAnsi="仿宋" w:hint="eastAsia"/>
                <w:szCs w:val="21"/>
              </w:rPr>
              <w:t>达标</w:t>
            </w:r>
          </w:p>
        </w:tc>
      </w:tr>
      <w:tr w:rsidR="00B11064" w:rsidRPr="00F32589" w:rsidTr="00112CFC">
        <w:trPr>
          <w:trHeight w:val="285"/>
          <w:jc w:val="center"/>
        </w:trPr>
        <w:tc>
          <w:tcPr>
            <w:tcW w:w="450" w:type="dxa"/>
            <w:vMerge/>
            <w:tcBorders>
              <w:left w:val="single" w:sz="6" w:space="0" w:color="000000"/>
              <w:bottom w:val="single" w:sz="6" w:space="0" w:color="000000"/>
              <w:right w:val="single" w:sz="6" w:space="0" w:color="000000"/>
            </w:tcBorders>
            <w:vAlign w:val="center"/>
          </w:tcPr>
          <w:p w:rsidR="00B11064" w:rsidRPr="00F32589" w:rsidRDefault="00B11064" w:rsidP="00B11064">
            <w:pPr>
              <w:widowControl/>
              <w:jc w:val="left"/>
              <w:rPr>
                <w:rFonts w:ascii="仿宋" w:eastAsia="仿宋" w:hAnsi="仿宋"/>
                <w:szCs w:val="21"/>
              </w:rPr>
            </w:pPr>
          </w:p>
        </w:tc>
        <w:tc>
          <w:tcPr>
            <w:tcW w:w="1388" w:type="dxa"/>
            <w:vMerge/>
            <w:tcBorders>
              <w:left w:val="nil"/>
              <w:bottom w:val="single" w:sz="6" w:space="0" w:color="000000"/>
              <w:right w:val="single" w:sz="6" w:space="0" w:color="000000"/>
            </w:tcBorders>
            <w:vAlign w:val="center"/>
          </w:tcPr>
          <w:p w:rsidR="00B11064" w:rsidRPr="00F32589" w:rsidRDefault="00B11064" w:rsidP="00B11064">
            <w:pPr>
              <w:widowControl/>
              <w:jc w:val="left"/>
              <w:rPr>
                <w:rFonts w:ascii="仿宋" w:eastAsia="仿宋" w:hAnsi="仿宋"/>
                <w:szCs w:val="21"/>
              </w:rPr>
            </w:pPr>
          </w:p>
        </w:tc>
        <w:tc>
          <w:tcPr>
            <w:tcW w:w="1418" w:type="dxa"/>
            <w:vMerge/>
            <w:tcBorders>
              <w:left w:val="nil"/>
              <w:bottom w:val="single" w:sz="6" w:space="0" w:color="000000"/>
              <w:right w:val="single" w:sz="6" w:space="0" w:color="000000"/>
            </w:tcBorders>
            <w:vAlign w:val="center"/>
          </w:tcPr>
          <w:p w:rsidR="00B11064" w:rsidRPr="00F32589" w:rsidRDefault="00B11064" w:rsidP="00B11064">
            <w:pPr>
              <w:widowControl/>
              <w:jc w:val="left"/>
              <w:rPr>
                <w:rFonts w:ascii="仿宋" w:eastAsia="仿宋" w:hAnsi="仿宋"/>
                <w:szCs w:val="21"/>
              </w:rPr>
            </w:pPr>
          </w:p>
        </w:tc>
        <w:tc>
          <w:tcPr>
            <w:tcW w:w="1417"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VOC</w:t>
            </w:r>
            <w:r w:rsidRPr="00F32589">
              <w:rPr>
                <w:rFonts w:ascii="仿宋" w:eastAsia="仿宋" w:hAnsi="仿宋"/>
                <w:szCs w:val="21"/>
              </w:rPr>
              <w:t>s</w:t>
            </w:r>
          </w:p>
        </w:tc>
        <w:tc>
          <w:tcPr>
            <w:tcW w:w="1418"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80</w:t>
            </w:r>
          </w:p>
        </w:tc>
        <w:tc>
          <w:tcPr>
            <w:tcW w:w="1275"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w:t>
            </w:r>
          </w:p>
        </w:tc>
        <w:tc>
          <w:tcPr>
            <w:tcW w:w="1418"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0.148</w:t>
            </w:r>
          </w:p>
        </w:tc>
        <w:tc>
          <w:tcPr>
            <w:tcW w:w="1276"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B11064" w:rsidRPr="00F32589" w:rsidRDefault="00B11064" w:rsidP="00B11064">
            <w:pPr>
              <w:widowControl/>
              <w:jc w:val="center"/>
              <w:rPr>
                <w:rFonts w:ascii="仿宋" w:eastAsia="仿宋" w:hAnsi="仿宋"/>
                <w:szCs w:val="21"/>
              </w:rPr>
            </w:pPr>
            <w:r w:rsidRPr="00F32589">
              <w:rPr>
                <w:rFonts w:ascii="仿宋" w:eastAsia="仿宋" w:hAnsi="仿宋" w:hint="eastAsia"/>
                <w:szCs w:val="21"/>
              </w:rPr>
              <w:t>3.8*10</w:t>
            </w:r>
            <w:r w:rsidRPr="00F32589">
              <w:rPr>
                <w:rFonts w:ascii="仿宋" w:eastAsia="仿宋" w:hAnsi="仿宋" w:hint="eastAsia"/>
                <w:szCs w:val="21"/>
                <w:vertAlign w:val="superscript"/>
              </w:rPr>
              <w:t>-3</w:t>
            </w:r>
          </w:p>
        </w:tc>
        <w:tc>
          <w:tcPr>
            <w:tcW w:w="850" w:type="dxa"/>
            <w:tcBorders>
              <w:top w:val="single" w:sz="4" w:space="0" w:color="auto"/>
              <w:left w:val="nil"/>
              <w:bottom w:val="single" w:sz="6" w:space="0" w:color="000000"/>
              <w:right w:val="single" w:sz="6" w:space="0" w:color="000000"/>
            </w:tcBorders>
            <w:tcMar>
              <w:top w:w="0" w:type="dxa"/>
              <w:left w:w="105" w:type="dxa"/>
              <w:bottom w:w="0" w:type="dxa"/>
              <w:right w:w="105" w:type="dxa"/>
            </w:tcMar>
          </w:tcPr>
          <w:p w:rsidR="00B11064" w:rsidRPr="00F32589" w:rsidRDefault="00B11064" w:rsidP="00B11064">
            <w:pPr>
              <w:widowControl/>
              <w:ind w:right="60"/>
              <w:jc w:val="center"/>
              <w:rPr>
                <w:rFonts w:ascii="仿宋" w:eastAsia="仿宋" w:hAnsi="仿宋"/>
                <w:szCs w:val="21"/>
              </w:rPr>
            </w:pPr>
            <w:r w:rsidRPr="00F32589">
              <w:rPr>
                <w:rFonts w:ascii="仿宋" w:eastAsia="仿宋" w:hAnsi="仿宋" w:hint="eastAsia"/>
                <w:szCs w:val="21"/>
              </w:rPr>
              <w:t>达标</w:t>
            </w:r>
          </w:p>
        </w:tc>
      </w:tr>
    </w:tbl>
    <w:p w:rsidR="00B11064" w:rsidRPr="00F32589" w:rsidRDefault="00B11064" w:rsidP="00870CCD">
      <w:pPr>
        <w:widowControl/>
        <w:shd w:val="clear" w:color="auto" w:fill="FFFFFF"/>
        <w:spacing w:before="150" w:after="150" w:line="360" w:lineRule="auto"/>
        <w:jc w:val="center"/>
        <w:rPr>
          <w:rFonts w:ascii="仿宋" w:eastAsia="仿宋" w:hAnsi="仿宋"/>
          <w:szCs w:val="21"/>
        </w:rPr>
      </w:pPr>
      <w:r w:rsidRPr="00F32589">
        <w:rPr>
          <w:rFonts w:ascii="仿宋" w:eastAsia="仿宋" w:hAnsi="仿宋" w:hint="eastAsia"/>
          <w:szCs w:val="21"/>
        </w:rPr>
        <w:t>废气污染物排放总量与控制指标对照表</w:t>
      </w:r>
    </w:p>
    <w:tbl>
      <w:tblPr>
        <w:tblW w:w="8445" w:type="dxa"/>
        <w:jc w:val="center"/>
        <w:tblCellMar>
          <w:left w:w="0" w:type="dxa"/>
          <w:right w:w="0" w:type="dxa"/>
        </w:tblCellMar>
        <w:tblLook w:val="04A0" w:firstRow="1" w:lastRow="0" w:firstColumn="1" w:lastColumn="0" w:noHBand="0" w:noVBand="1"/>
      </w:tblPr>
      <w:tblGrid>
        <w:gridCol w:w="1710"/>
        <w:gridCol w:w="2550"/>
        <w:gridCol w:w="2700"/>
        <w:gridCol w:w="1485"/>
      </w:tblGrid>
      <w:tr w:rsidR="00B11064" w:rsidRPr="00F32589" w:rsidTr="00B11064">
        <w:trPr>
          <w:trHeight w:val="465"/>
          <w:jc w:val="center"/>
        </w:trPr>
        <w:tc>
          <w:tcPr>
            <w:tcW w:w="1710" w:type="dxa"/>
            <w:tcBorders>
              <w:top w:val="single" w:sz="6" w:space="0" w:color="000000"/>
              <w:left w:val="single" w:sz="6" w:space="0" w:color="000000"/>
              <w:bottom w:val="single" w:sz="6" w:space="0" w:color="000000"/>
              <w:right w:val="single" w:sz="6" w:space="0" w:color="000000"/>
            </w:tcBorders>
            <w:vAlign w:val="center"/>
            <w:hideMark/>
          </w:tcPr>
          <w:p w:rsidR="00B11064" w:rsidRPr="00F32589" w:rsidRDefault="00B11064" w:rsidP="00B11064">
            <w:pPr>
              <w:widowControl/>
              <w:shd w:val="clear" w:color="auto" w:fill="FFFFFF"/>
              <w:spacing w:before="150" w:after="150" w:line="252" w:lineRule="atLeast"/>
              <w:jc w:val="center"/>
              <w:rPr>
                <w:rFonts w:ascii="仿宋" w:eastAsia="仿宋" w:hAnsi="仿宋"/>
                <w:szCs w:val="21"/>
              </w:rPr>
            </w:pPr>
            <w:r w:rsidRPr="00F32589">
              <w:rPr>
                <w:rFonts w:ascii="仿宋" w:eastAsia="仿宋" w:hAnsi="仿宋" w:hint="eastAsia"/>
                <w:szCs w:val="21"/>
              </w:rPr>
              <w:t>污染物名称</w:t>
            </w:r>
          </w:p>
        </w:tc>
        <w:tc>
          <w:tcPr>
            <w:tcW w:w="2550" w:type="dxa"/>
            <w:tcBorders>
              <w:top w:val="single" w:sz="6" w:space="0" w:color="000000"/>
              <w:left w:val="nil"/>
              <w:bottom w:val="single" w:sz="6" w:space="0" w:color="000000"/>
              <w:right w:val="single" w:sz="6" w:space="0" w:color="000000"/>
            </w:tcBorders>
            <w:vAlign w:val="center"/>
            <w:hideMark/>
          </w:tcPr>
          <w:p w:rsidR="00B11064" w:rsidRPr="00F32589" w:rsidRDefault="00B11064" w:rsidP="00B11064">
            <w:pPr>
              <w:widowControl/>
              <w:shd w:val="clear" w:color="auto" w:fill="FFFFFF"/>
              <w:spacing w:before="150" w:after="150" w:line="252" w:lineRule="atLeast"/>
              <w:jc w:val="center"/>
              <w:rPr>
                <w:rFonts w:ascii="仿宋" w:eastAsia="仿宋" w:hAnsi="仿宋"/>
                <w:szCs w:val="21"/>
              </w:rPr>
            </w:pPr>
            <w:r w:rsidRPr="00F32589">
              <w:rPr>
                <w:rFonts w:ascii="仿宋" w:eastAsia="仿宋" w:hAnsi="仿宋" w:hint="eastAsia"/>
                <w:szCs w:val="21"/>
              </w:rPr>
              <w:t>本项目年排放量（t/a）</w:t>
            </w:r>
          </w:p>
        </w:tc>
        <w:tc>
          <w:tcPr>
            <w:tcW w:w="2700" w:type="dxa"/>
            <w:tcBorders>
              <w:top w:val="single" w:sz="6" w:space="0" w:color="000000"/>
              <w:left w:val="nil"/>
              <w:bottom w:val="single" w:sz="6" w:space="0" w:color="000000"/>
              <w:right w:val="single" w:sz="6" w:space="0" w:color="000000"/>
            </w:tcBorders>
            <w:vAlign w:val="center"/>
            <w:hideMark/>
          </w:tcPr>
          <w:p w:rsidR="00B11064" w:rsidRPr="00F32589" w:rsidRDefault="00B11064" w:rsidP="00B11064">
            <w:pPr>
              <w:widowControl/>
              <w:shd w:val="clear" w:color="auto" w:fill="FFFFFF"/>
              <w:spacing w:before="150" w:after="150" w:line="252" w:lineRule="atLeast"/>
              <w:jc w:val="center"/>
              <w:rPr>
                <w:rFonts w:ascii="仿宋" w:eastAsia="仿宋" w:hAnsi="仿宋"/>
                <w:szCs w:val="21"/>
              </w:rPr>
            </w:pPr>
            <w:r w:rsidRPr="00F32589">
              <w:rPr>
                <w:rFonts w:ascii="仿宋" w:eastAsia="仿宋" w:hAnsi="仿宋" w:hint="eastAsia"/>
                <w:szCs w:val="21"/>
              </w:rPr>
              <w:t>本项目总量控制指标（t/a）</w:t>
            </w:r>
          </w:p>
        </w:tc>
        <w:tc>
          <w:tcPr>
            <w:tcW w:w="1485" w:type="dxa"/>
            <w:tcBorders>
              <w:top w:val="single" w:sz="6" w:space="0" w:color="000000"/>
              <w:left w:val="nil"/>
              <w:bottom w:val="single" w:sz="6" w:space="0" w:color="000000"/>
              <w:right w:val="single" w:sz="6" w:space="0" w:color="000000"/>
            </w:tcBorders>
            <w:vAlign w:val="center"/>
            <w:hideMark/>
          </w:tcPr>
          <w:p w:rsidR="00B11064" w:rsidRPr="00F32589" w:rsidRDefault="00B11064" w:rsidP="00B11064">
            <w:pPr>
              <w:widowControl/>
              <w:shd w:val="clear" w:color="auto" w:fill="FFFFFF"/>
              <w:spacing w:before="150" w:after="150" w:line="252" w:lineRule="atLeast"/>
              <w:jc w:val="center"/>
              <w:rPr>
                <w:rFonts w:ascii="仿宋" w:eastAsia="仿宋" w:hAnsi="仿宋"/>
                <w:szCs w:val="21"/>
              </w:rPr>
            </w:pPr>
            <w:r w:rsidRPr="00F32589">
              <w:rPr>
                <w:rFonts w:ascii="仿宋" w:eastAsia="仿宋" w:hAnsi="仿宋" w:hint="eastAsia"/>
                <w:szCs w:val="21"/>
              </w:rPr>
              <w:t>达标情况</w:t>
            </w:r>
          </w:p>
        </w:tc>
      </w:tr>
      <w:tr w:rsidR="00B11064" w:rsidRPr="00F32589" w:rsidTr="00B11064">
        <w:trPr>
          <w:trHeight w:val="390"/>
          <w:jc w:val="center"/>
        </w:trPr>
        <w:tc>
          <w:tcPr>
            <w:tcW w:w="1710" w:type="dxa"/>
            <w:tcBorders>
              <w:top w:val="nil"/>
              <w:left w:val="single" w:sz="6" w:space="0" w:color="000000"/>
              <w:bottom w:val="single" w:sz="6" w:space="0" w:color="000000"/>
              <w:right w:val="single" w:sz="6" w:space="0" w:color="000000"/>
            </w:tcBorders>
            <w:vAlign w:val="center"/>
            <w:hideMark/>
          </w:tcPr>
          <w:p w:rsidR="00B11064" w:rsidRPr="00F32589" w:rsidRDefault="00B11064" w:rsidP="00B11064">
            <w:pPr>
              <w:widowControl/>
              <w:shd w:val="clear" w:color="auto" w:fill="FFFFFF"/>
              <w:spacing w:before="150" w:after="150" w:line="252" w:lineRule="atLeast"/>
              <w:jc w:val="center"/>
              <w:rPr>
                <w:rFonts w:ascii="仿宋" w:eastAsia="仿宋" w:hAnsi="仿宋"/>
                <w:szCs w:val="21"/>
              </w:rPr>
            </w:pPr>
            <w:r w:rsidRPr="00F32589">
              <w:rPr>
                <w:rFonts w:ascii="仿宋" w:eastAsia="仿宋" w:hAnsi="仿宋" w:hint="eastAsia"/>
                <w:szCs w:val="21"/>
              </w:rPr>
              <w:t>氮氧化物</w:t>
            </w:r>
          </w:p>
        </w:tc>
        <w:tc>
          <w:tcPr>
            <w:tcW w:w="2550" w:type="dxa"/>
            <w:tcBorders>
              <w:top w:val="nil"/>
              <w:left w:val="nil"/>
              <w:bottom w:val="single" w:sz="6" w:space="0" w:color="000000"/>
              <w:right w:val="single" w:sz="6" w:space="0" w:color="000000"/>
            </w:tcBorders>
            <w:vAlign w:val="center"/>
          </w:tcPr>
          <w:p w:rsidR="00B11064" w:rsidRPr="00F32589" w:rsidRDefault="00B11064" w:rsidP="00B11064">
            <w:pPr>
              <w:widowControl/>
              <w:shd w:val="clear" w:color="auto" w:fill="FFFFFF"/>
              <w:spacing w:before="150" w:after="150" w:line="252" w:lineRule="atLeast"/>
              <w:jc w:val="center"/>
              <w:rPr>
                <w:rFonts w:ascii="仿宋" w:eastAsia="仿宋" w:hAnsi="仿宋"/>
                <w:szCs w:val="21"/>
              </w:rPr>
            </w:pPr>
            <w:r w:rsidRPr="00F32589">
              <w:rPr>
                <w:rFonts w:ascii="仿宋" w:eastAsia="仿宋" w:hAnsi="仿宋" w:hint="eastAsia"/>
                <w:szCs w:val="21"/>
              </w:rPr>
              <w:t>0.0288</w:t>
            </w:r>
          </w:p>
        </w:tc>
        <w:tc>
          <w:tcPr>
            <w:tcW w:w="2700" w:type="dxa"/>
            <w:tcBorders>
              <w:top w:val="nil"/>
              <w:left w:val="nil"/>
              <w:bottom w:val="single" w:sz="6" w:space="0" w:color="000000"/>
              <w:right w:val="single" w:sz="6" w:space="0" w:color="000000"/>
            </w:tcBorders>
            <w:vAlign w:val="center"/>
            <w:hideMark/>
          </w:tcPr>
          <w:p w:rsidR="00B11064" w:rsidRPr="00F32589" w:rsidRDefault="00B11064" w:rsidP="00B11064">
            <w:pPr>
              <w:widowControl/>
              <w:shd w:val="clear" w:color="auto" w:fill="FFFFFF"/>
              <w:spacing w:before="150" w:after="150" w:line="252" w:lineRule="atLeast"/>
              <w:jc w:val="center"/>
              <w:rPr>
                <w:rFonts w:ascii="仿宋" w:eastAsia="仿宋" w:hAnsi="仿宋"/>
                <w:szCs w:val="21"/>
              </w:rPr>
            </w:pPr>
            <w:r w:rsidRPr="00F32589">
              <w:rPr>
                <w:rFonts w:ascii="仿宋" w:eastAsia="仿宋" w:hAnsi="仿宋"/>
                <w:szCs w:val="21"/>
              </w:rPr>
              <w:t>3.788</w:t>
            </w:r>
          </w:p>
        </w:tc>
        <w:tc>
          <w:tcPr>
            <w:tcW w:w="1485" w:type="dxa"/>
            <w:tcBorders>
              <w:top w:val="nil"/>
              <w:left w:val="nil"/>
              <w:bottom w:val="single" w:sz="6" w:space="0" w:color="000000"/>
              <w:right w:val="single" w:sz="6" w:space="0" w:color="000000"/>
            </w:tcBorders>
            <w:vAlign w:val="center"/>
            <w:hideMark/>
          </w:tcPr>
          <w:p w:rsidR="00B11064" w:rsidRPr="00F32589" w:rsidRDefault="00B11064" w:rsidP="00B11064">
            <w:pPr>
              <w:widowControl/>
              <w:shd w:val="clear" w:color="auto" w:fill="FFFFFF"/>
              <w:spacing w:before="150" w:after="150" w:line="252" w:lineRule="atLeast"/>
              <w:jc w:val="center"/>
              <w:rPr>
                <w:rFonts w:ascii="仿宋" w:eastAsia="仿宋" w:hAnsi="仿宋"/>
                <w:szCs w:val="21"/>
              </w:rPr>
            </w:pPr>
            <w:r w:rsidRPr="00F32589">
              <w:rPr>
                <w:rFonts w:ascii="仿宋" w:eastAsia="仿宋" w:hAnsi="仿宋" w:hint="eastAsia"/>
                <w:szCs w:val="21"/>
              </w:rPr>
              <w:t>达标</w:t>
            </w:r>
          </w:p>
        </w:tc>
      </w:tr>
      <w:tr w:rsidR="00B11064" w:rsidRPr="00F32589" w:rsidTr="00B11064">
        <w:trPr>
          <w:trHeight w:val="390"/>
          <w:jc w:val="center"/>
        </w:trPr>
        <w:tc>
          <w:tcPr>
            <w:tcW w:w="1710" w:type="dxa"/>
            <w:tcBorders>
              <w:top w:val="nil"/>
              <w:left w:val="single" w:sz="6" w:space="0" w:color="000000"/>
              <w:bottom w:val="single" w:sz="6" w:space="0" w:color="000000"/>
              <w:right w:val="single" w:sz="6" w:space="0" w:color="000000"/>
            </w:tcBorders>
            <w:vAlign w:val="center"/>
            <w:hideMark/>
          </w:tcPr>
          <w:p w:rsidR="00B11064" w:rsidRPr="00F32589" w:rsidRDefault="00B11064" w:rsidP="00B11064">
            <w:pPr>
              <w:widowControl/>
              <w:shd w:val="clear" w:color="auto" w:fill="FFFFFF"/>
              <w:spacing w:before="150" w:after="150" w:line="252" w:lineRule="atLeast"/>
              <w:jc w:val="center"/>
              <w:rPr>
                <w:rFonts w:ascii="仿宋" w:eastAsia="仿宋" w:hAnsi="仿宋"/>
                <w:szCs w:val="21"/>
              </w:rPr>
            </w:pPr>
            <w:r w:rsidRPr="00F32589">
              <w:rPr>
                <w:rFonts w:ascii="仿宋" w:eastAsia="仿宋" w:hAnsi="仿宋" w:hint="eastAsia"/>
                <w:szCs w:val="21"/>
              </w:rPr>
              <w:t>VOC</w:t>
            </w:r>
            <w:r w:rsidRPr="00F32589">
              <w:rPr>
                <w:rFonts w:ascii="仿宋" w:eastAsia="仿宋" w:hAnsi="仿宋"/>
                <w:szCs w:val="21"/>
              </w:rPr>
              <w:t>s</w:t>
            </w:r>
          </w:p>
        </w:tc>
        <w:tc>
          <w:tcPr>
            <w:tcW w:w="2550" w:type="dxa"/>
            <w:tcBorders>
              <w:top w:val="nil"/>
              <w:left w:val="nil"/>
              <w:bottom w:val="single" w:sz="6" w:space="0" w:color="000000"/>
              <w:right w:val="single" w:sz="6" w:space="0" w:color="000000"/>
            </w:tcBorders>
            <w:vAlign w:val="center"/>
          </w:tcPr>
          <w:p w:rsidR="00B11064" w:rsidRPr="00F32589" w:rsidRDefault="00B11064" w:rsidP="00B11064">
            <w:pPr>
              <w:widowControl/>
              <w:shd w:val="clear" w:color="auto" w:fill="FFFFFF"/>
              <w:spacing w:before="150" w:after="150" w:line="252" w:lineRule="atLeast"/>
              <w:jc w:val="center"/>
              <w:rPr>
                <w:rFonts w:ascii="仿宋" w:eastAsia="仿宋" w:hAnsi="仿宋"/>
                <w:szCs w:val="21"/>
              </w:rPr>
            </w:pPr>
            <w:r w:rsidRPr="00F32589">
              <w:rPr>
                <w:rFonts w:ascii="仿宋" w:eastAsia="仿宋" w:hAnsi="仿宋" w:hint="eastAsia"/>
                <w:szCs w:val="21"/>
              </w:rPr>
              <w:t>1.11906</w:t>
            </w:r>
          </w:p>
        </w:tc>
        <w:tc>
          <w:tcPr>
            <w:tcW w:w="2700" w:type="dxa"/>
            <w:tcBorders>
              <w:top w:val="nil"/>
              <w:left w:val="nil"/>
              <w:bottom w:val="single" w:sz="6" w:space="0" w:color="000000"/>
              <w:right w:val="single" w:sz="6" w:space="0" w:color="000000"/>
            </w:tcBorders>
            <w:vAlign w:val="center"/>
            <w:hideMark/>
          </w:tcPr>
          <w:p w:rsidR="00B11064" w:rsidRPr="00F32589" w:rsidRDefault="00B11064" w:rsidP="00B11064">
            <w:pPr>
              <w:widowControl/>
              <w:shd w:val="clear" w:color="auto" w:fill="FFFFFF"/>
              <w:spacing w:before="150" w:after="150" w:line="252" w:lineRule="atLeast"/>
              <w:jc w:val="center"/>
              <w:rPr>
                <w:rFonts w:ascii="仿宋" w:eastAsia="仿宋" w:hAnsi="仿宋"/>
                <w:szCs w:val="21"/>
              </w:rPr>
            </w:pPr>
            <w:r w:rsidRPr="00F32589">
              <w:rPr>
                <w:rFonts w:ascii="仿宋" w:eastAsia="仿宋" w:hAnsi="仿宋"/>
                <w:szCs w:val="21"/>
              </w:rPr>
              <w:t>6.801</w:t>
            </w:r>
          </w:p>
        </w:tc>
        <w:tc>
          <w:tcPr>
            <w:tcW w:w="1485" w:type="dxa"/>
            <w:tcBorders>
              <w:top w:val="nil"/>
              <w:left w:val="nil"/>
              <w:bottom w:val="single" w:sz="6" w:space="0" w:color="000000"/>
              <w:right w:val="single" w:sz="6" w:space="0" w:color="000000"/>
            </w:tcBorders>
            <w:vAlign w:val="center"/>
            <w:hideMark/>
          </w:tcPr>
          <w:p w:rsidR="00B11064" w:rsidRPr="00F32589" w:rsidRDefault="00B11064" w:rsidP="00B11064">
            <w:pPr>
              <w:widowControl/>
              <w:shd w:val="clear" w:color="auto" w:fill="FFFFFF"/>
              <w:spacing w:before="150" w:after="150" w:line="252" w:lineRule="atLeast"/>
              <w:jc w:val="center"/>
              <w:rPr>
                <w:rFonts w:ascii="仿宋" w:eastAsia="仿宋" w:hAnsi="仿宋"/>
                <w:szCs w:val="21"/>
              </w:rPr>
            </w:pPr>
            <w:r w:rsidRPr="00F32589">
              <w:rPr>
                <w:rFonts w:ascii="仿宋" w:eastAsia="仿宋" w:hAnsi="仿宋" w:hint="eastAsia"/>
                <w:szCs w:val="21"/>
              </w:rPr>
              <w:t>达标</w:t>
            </w:r>
          </w:p>
        </w:tc>
      </w:tr>
    </w:tbl>
    <w:p w:rsidR="001271A9" w:rsidRPr="00F32589" w:rsidRDefault="00B11064" w:rsidP="00870CCD">
      <w:pPr>
        <w:spacing w:line="360" w:lineRule="auto"/>
        <w:ind w:firstLine="480"/>
        <w:rPr>
          <w:rFonts w:ascii="仿宋" w:eastAsia="仿宋" w:hAnsi="仿宋"/>
          <w:szCs w:val="21"/>
        </w:rPr>
      </w:pPr>
      <w:r w:rsidRPr="00F32589">
        <w:rPr>
          <w:rFonts w:ascii="仿宋" w:eastAsia="仿宋" w:hAnsi="仿宋" w:hint="eastAsia"/>
          <w:szCs w:val="21"/>
        </w:rPr>
        <w:t>注：排放总量依据淮安市华测监测技术有限公司检测报告数据核算。</w:t>
      </w:r>
    </w:p>
    <w:p w:rsidR="00B11064" w:rsidRPr="00F32589" w:rsidRDefault="00B11064" w:rsidP="00870CCD">
      <w:pPr>
        <w:pStyle w:val="a6"/>
        <w:shd w:val="clear" w:color="auto" w:fill="FFFFFF"/>
        <w:spacing w:before="150" w:line="360" w:lineRule="auto"/>
        <w:ind w:firstLine="480"/>
        <w:rPr>
          <w:rFonts w:ascii="仿宋" w:eastAsia="仿宋" w:hAnsi="仿宋"/>
          <w:sz w:val="21"/>
          <w:szCs w:val="21"/>
        </w:rPr>
      </w:pPr>
      <w:r w:rsidRPr="00F32589">
        <w:rPr>
          <w:rFonts w:ascii="仿宋" w:eastAsia="仿宋" w:hAnsi="仿宋" w:hint="eastAsia"/>
          <w:sz w:val="21"/>
          <w:szCs w:val="21"/>
        </w:rPr>
        <w:t>2、废水排放情况：处理达到接管标准后，排入</w:t>
      </w:r>
      <w:r w:rsidR="007A11D0" w:rsidRPr="00F32589">
        <w:rPr>
          <w:rFonts w:ascii="仿宋" w:eastAsia="仿宋" w:hAnsi="仿宋" w:hint="eastAsia"/>
          <w:sz w:val="21"/>
          <w:szCs w:val="21"/>
        </w:rPr>
        <w:t>东港</w:t>
      </w:r>
      <w:r w:rsidRPr="00F32589">
        <w:rPr>
          <w:rFonts w:ascii="仿宋" w:eastAsia="仿宋" w:hAnsi="仿宋" w:hint="eastAsia"/>
          <w:sz w:val="21"/>
          <w:szCs w:val="21"/>
        </w:rPr>
        <w:t>污水处理厂再处理</w:t>
      </w:r>
    </w:p>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废水排放一览表</w:t>
      </w:r>
    </w:p>
    <w:tbl>
      <w:tblPr>
        <w:tblW w:w="9180" w:type="dxa"/>
        <w:jc w:val="center"/>
        <w:tblCellMar>
          <w:left w:w="0" w:type="dxa"/>
          <w:right w:w="0" w:type="dxa"/>
        </w:tblCellMar>
        <w:tblLook w:val="04A0" w:firstRow="1" w:lastRow="0" w:firstColumn="1" w:lastColumn="0" w:noHBand="0" w:noVBand="1"/>
      </w:tblPr>
      <w:tblGrid>
        <w:gridCol w:w="1944"/>
        <w:gridCol w:w="1557"/>
        <w:gridCol w:w="1559"/>
        <w:gridCol w:w="1425"/>
        <w:gridCol w:w="1544"/>
        <w:gridCol w:w="1151"/>
      </w:tblGrid>
      <w:tr w:rsidR="007A11D0" w:rsidRPr="00F32589" w:rsidTr="007A11D0">
        <w:trPr>
          <w:trHeight w:val="510"/>
          <w:jc w:val="center"/>
        </w:trPr>
        <w:tc>
          <w:tcPr>
            <w:tcW w:w="1944"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项目</w:t>
            </w:r>
          </w:p>
        </w:tc>
        <w:tc>
          <w:tcPr>
            <w:tcW w:w="3116"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执行标准</w:t>
            </w:r>
          </w:p>
        </w:tc>
        <w:tc>
          <w:tcPr>
            <w:tcW w:w="2969"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最新监测数据</w:t>
            </w:r>
          </w:p>
        </w:tc>
        <w:tc>
          <w:tcPr>
            <w:tcW w:w="1151"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达标情况</w:t>
            </w:r>
          </w:p>
        </w:tc>
      </w:tr>
      <w:tr w:rsidR="007A11D0" w:rsidRPr="00F32589" w:rsidTr="007A11D0">
        <w:trPr>
          <w:trHeight w:val="3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A11D0" w:rsidRPr="00F32589" w:rsidRDefault="007A11D0" w:rsidP="007A11D0">
            <w:pPr>
              <w:widowControl/>
              <w:jc w:val="center"/>
              <w:rPr>
                <w:rFonts w:ascii="仿宋" w:eastAsia="仿宋" w:hAnsi="仿宋"/>
                <w:szCs w:val="21"/>
              </w:rPr>
            </w:pPr>
          </w:p>
        </w:tc>
        <w:tc>
          <w:tcPr>
            <w:tcW w:w="155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排放浓度</w:t>
            </w:r>
          </w:p>
        </w:tc>
        <w:tc>
          <w:tcPr>
            <w:tcW w:w="155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排放总量（</w:t>
            </w:r>
            <w:r w:rsidRPr="00F32589">
              <w:rPr>
                <w:rFonts w:ascii="仿宋" w:eastAsia="仿宋" w:hAnsi="仿宋"/>
                <w:szCs w:val="21"/>
              </w:rPr>
              <w:t>t/a</w:t>
            </w:r>
            <w:r w:rsidRPr="00F32589">
              <w:rPr>
                <w:rFonts w:ascii="仿宋" w:eastAsia="仿宋" w:hAnsi="仿宋" w:hint="eastAsia"/>
                <w:szCs w:val="21"/>
              </w:rPr>
              <w:t>）</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7A11D0" w:rsidRPr="00F32589" w:rsidRDefault="00A22EA2" w:rsidP="007A11D0">
            <w:pPr>
              <w:widowControl/>
              <w:jc w:val="center"/>
              <w:rPr>
                <w:rFonts w:ascii="仿宋" w:eastAsia="仿宋" w:hAnsi="仿宋"/>
                <w:szCs w:val="21"/>
              </w:rPr>
            </w:pPr>
            <w:r w:rsidRPr="00F32589">
              <w:rPr>
                <w:rFonts w:ascii="仿宋" w:eastAsia="仿宋" w:hAnsi="仿宋" w:hint="eastAsia"/>
                <w:szCs w:val="21"/>
              </w:rPr>
              <w:t>接管</w:t>
            </w:r>
            <w:r w:rsidR="007A11D0" w:rsidRPr="00F32589">
              <w:rPr>
                <w:rFonts w:ascii="仿宋" w:eastAsia="仿宋" w:hAnsi="仿宋" w:hint="eastAsia"/>
                <w:szCs w:val="21"/>
              </w:rPr>
              <w:t>浓度</w:t>
            </w:r>
          </w:p>
        </w:tc>
        <w:tc>
          <w:tcPr>
            <w:tcW w:w="154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7A11D0" w:rsidRPr="00F32589" w:rsidRDefault="00A22EA2" w:rsidP="007A11D0">
            <w:pPr>
              <w:widowControl/>
              <w:jc w:val="center"/>
              <w:rPr>
                <w:rFonts w:ascii="仿宋" w:eastAsia="仿宋" w:hAnsi="仿宋"/>
                <w:szCs w:val="21"/>
              </w:rPr>
            </w:pPr>
            <w:r w:rsidRPr="00F32589">
              <w:rPr>
                <w:rFonts w:ascii="仿宋" w:eastAsia="仿宋" w:hAnsi="仿宋" w:hint="eastAsia"/>
                <w:szCs w:val="21"/>
              </w:rPr>
              <w:t>外排环境</w:t>
            </w:r>
            <w:r w:rsidR="007A11D0" w:rsidRPr="00F32589">
              <w:rPr>
                <w:rFonts w:ascii="仿宋" w:eastAsia="仿宋" w:hAnsi="仿宋" w:hint="eastAsia"/>
                <w:szCs w:val="21"/>
              </w:rPr>
              <w:t>总量（</w:t>
            </w:r>
            <w:r w:rsidR="007A11D0" w:rsidRPr="00F32589">
              <w:rPr>
                <w:rFonts w:ascii="仿宋" w:eastAsia="仿宋" w:hAnsi="仿宋"/>
                <w:szCs w:val="21"/>
              </w:rPr>
              <w:t>t/a</w:t>
            </w:r>
            <w:r w:rsidR="007A11D0" w:rsidRPr="00F32589">
              <w:rPr>
                <w:rFonts w:ascii="仿宋" w:eastAsia="仿宋" w:hAnsi="仿宋" w:hint="eastAsia"/>
                <w:szCs w:val="21"/>
              </w:rPr>
              <w:t>）</w:t>
            </w:r>
          </w:p>
        </w:tc>
        <w:tc>
          <w:tcPr>
            <w:tcW w:w="0" w:type="auto"/>
            <w:vMerge/>
            <w:tcBorders>
              <w:top w:val="single" w:sz="6" w:space="0" w:color="000000"/>
              <w:left w:val="nil"/>
              <w:bottom w:val="single" w:sz="6" w:space="0" w:color="000000"/>
              <w:right w:val="single" w:sz="6" w:space="0" w:color="000000"/>
            </w:tcBorders>
            <w:vAlign w:val="center"/>
            <w:hideMark/>
          </w:tcPr>
          <w:p w:rsidR="007A11D0" w:rsidRPr="00F32589" w:rsidRDefault="007A11D0" w:rsidP="007A11D0">
            <w:pPr>
              <w:widowControl/>
              <w:jc w:val="center"/>
              <w:rPr>
                <w:rFonts w:ascii="仿宋" w:eastAsia="仿宋" w:hAnsi="仿宋"/>
                <w:szCs w:val="21"/>
              </w:rPr>
            </w:pPr>
          </w:p>
        </w:tc>
      </w:tr>
      <w:tr w:rsidR="007A11D0" w:rsidRPr="00F32589" w:rsidTr="00C132C7">
        <w:trPr>
          <w:trHeight w:val="435"/>
          <w:jc w:val="center"/>
        </w:trPr>
        <w:tc>
          <w:tcPr>
            <w:tcW w:w="1944" w:type="dxa"/>
            <w:tcBorders>
              <w:top w:val="nil"/>
              <w:left w:val="single" w:sz="6" w:space="0" w:color="000000"/>
              <w:bottom w:val="single" w:sz="4" w:space="0" w:color="auto"/>
              <w:right w:val="single" w:sz="6" w:space="0" w:color="000000"/>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bookmarkStart w:id="1" w:name="_Hlk290285217"/>
            <w:r w:rsidRPr="00F32589">
              <w:rPr>
                <w:rFonts w:ascii="仿宋" w:eastAsia="仿宋" w:hAnsi="仿宋" w:hint="eastAsia"/>
                <w:szCs w:val="21"/>
              </w:rPr>
              <w:t>化学需氧量</w:t>
            </w:r>
            <w:bookmarkEnd w:id="1"/>
          </w:p>
        </w:tc>
        <w:tc>
          <w:tcPr>
            <w:tcW w:w="1557" w:type="dxa"/>
            <w:tcBorders>
              <w:top w:val="nil"/>
              <w:left w:val="nil"/>
              <w:bottom w:val="single" w:sz="4" w:space="0" w:color="auto"/>
              <w:right w:val="single" w:sz="6" w:space="0" w:color="000000"/>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500mg/l</w:t>
            </w:r>
          </w:p>
        </w:tc>
        <w:tc>
          <w:tcPr>
            <w:tcW w:w="1559" w:type="dxa"/>
            <w:tcBorders>
              <w:top w:val="nil"/>
              <w:left w:val="nil"/>
              <w:bottom w:val="single" w:sz="4" w:space="0" w:color="auto"/>
              <w:right w:val="single" w:sz="6" w:space="0" w:color="000000"/>
            </w:tcBorders>
            <w:tcMar>
              <w:top w:w="0" w:type="dxa"/>
              <w:left w:w="105" w:type="dxa"/>
              <w:bottom w:w="0" w:type="dxa"/>
              <w:right w:w="105" w:type="dxa"/>
            </w:tcMar>
            <w:vAlign w:val="center"/>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38.97</w:t>
            </w:r>
          </w:p>
        </w:tc>
        <w:tc>
          <w:tcPr>
            <w:tcW w:w="1425" w:type="dxa"/>
            <w:tcBorders>
              <w:top w:val="nil"/>
              <w:left w:val="nil"/>
              <w:bottom w:val="single" w:sz="4" w:space="0" w:color="auto"/>
              <w:right w:val="single" w:sz="6" w:space="0" w:color="000000"/>
            </w:tcBorders>
            <w:tcMar>
              <w:top w:w="0" w:type="dxa"/>
              <w:left w:w="105" w:type="dxa"/>
              <w:bottom w:w="0" w:type="dxa"/>
              <w:right w:w="105" w:type="dxa"/>
            </w:tcMar>
            <w:vAlign w:val="center"/>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58.7</w:t>
            </w:r>
          </w:p>
        </w:tc>
        <w:tc>
          <w:tcPr>
            <w:tcW w:w="1544" w:type="dxa"/>
            <w:tcBorders>
              <w:top w:val="nil"/>
              <w:left w:val="nil"/>
              <w:bottom w:val="single" w:sz="4" w:space="0" w:color="auto"/>
              <w:right w:val="single" w:sz="6" w:space="0" w:color="000000"/>
            </w:tcBorders>
            <w:tcMar>
              <w:top w:w="0" w:type="dxa"/>
              <w:left w:w="105" w:type="dxa"/>
              <w:bottom w:w="0" w:type="dxa"/>
              <w:right w:w="105" w:type="dxa"/>
            </w:tcMar>
            <w:vAlign w:val="center"/>
          </w:tcPr>
          <w:p w:rsidR="007A11D0" w:rsidRPr="00F32589" w:rsidRDefault="00A22EA2" w:rsidP="007A11D0">
            <w:pPr>
              <w:widowControl/>
              <w:jc w:val="center"/>
              <w:rPr>
                <w:rFonts w:ascii="仿宋" w:eastAsia="仿宋" w:hAnsi="仿宋"/>
                <w:szCs w:val="21"/>
              </w:rPr>
            </w:pPr>
            <w:r w:rsidRPr="00F32589">
              <w:rPr>
                <w:rFonts w:ascii="仿宋" w:eastAsia="仿宋" w:hAnsi="仿宋" w:hint="eastAsia"/>
                <w:szCs w:val="21"/>
              </w:rPr>
              <w:t>4.8523</w:t>
            </w:r>
          </w:p>
        </w:tc>
        <w:tc>
          <w:tcPr>
            <w:tcW w:w="1151" w:type="dxa"/>
            <w:tcBorders>
              <w:top w:val="nil"/>
              <w:left w:val="nil"/>
              <w:bottom w:val="single" w:sz="4" w:space="0" w:color="auto"/>
              <w:right w:val="single" w:sz="6" w:space="0" w:color="000000"/>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达标</w:t>
            </w:r>
          </w:p>
        </w:tc>
      </w:tr>
      <w:tr w:rsidR="007A11D0" w:rsidRPr="00F32589" w:rsidTr="00C132C7">
        <w:trPr>
          <w:trHeight w:val="420"/>
          <w:jc w:val="center"/>
        </w:trPr>
        <w:tc>
          <w:tcPr>
            <w:tcW w:w="194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氨氮</w:t>
            </w:r>
          </w:p>
        </w:tc>
        <w:tc>
          <w:tcPr>
            <w:tcW w:w="15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r w:rsidRPr="00F32589">
              <w:rPr>
                <w:rFonts w:ascii="仿宋" w:eastAsia="仿宋" w:hAnsi="仿宋"/>
                <w:szCs w:val="21"/>
              </w:rPr>
              <w:t>35</w:t>
            </w:r>
            <w:r w:rsidRPr="00F32589">
              <w:rPr>
                <w:rFonts w:ascii="仿宋" w:eastAsia="仿宋" w:hAnsi="仿宋" w:hint="eastAsia"/>
                <w:szCs w:val="21"/>
              </w:rPr>
              <w:t>mg/l</w:t>
            </w:r>
          </w:p>
        </w:tc>
        <w:tc>
          <w:tcPr>
            <w:tcW w:w="155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0.431</w:t>
            </w:r>
          </w:p>
        </w:tc>
        <w:tc>
          <w:tcPr>
            <w:tcW w:w="142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3.75</w:t>
            </w:r>
          </w:p>
        </w:tc>
        <w:tc>
          <w:tcPr>
            <w:tcW w:w="154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A11D0" w:rsidRPr="00F32589" w:rsidRDefault="00A22EA2" w:rsidP="007A11D0">
            <w:pPr>
              <w:widowControl/>
              <w:jc w:val="center"/>
              <w:rPr>
                <w:rFonts w:ascii="仿宋" w:eastAsia="仿宋" w:hAnsi="仿宋"/>
                <w:szCs w:val="21"/>
              </w:rPr>
            </w:pPr>
            <w:r w:rsidRPr="00F32589">
              <w:rPr>
                <w:rFonts w:ascii="仿宋" w:eastAsia="仿宋" w:hAnsi="仿宋" w:hint="eastAsia"/>
                <w:szCs w:val="21"/>
              </w:rPr>
              <w:t>0.0224</w:t>
            </w:r>
          </w:p>
        </w:tc>
        <w:tc>
          <w:tcPr>
            <w:tcW w:w="115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达标</w:t>
            </w:r>
          </w:p>
        </w:tc>
      </w:tr>
      <w:tr w:rsidR="007A11D0" w:rsidRPr="00F32589" w:rsidTr="00C132C7">
        <w:trPr>
          <w:trHeight w:val="405"/>
          <w:jc w:val="center"/>
        </w:trPr>
        <w:tc>
          <w:tcPr>
            <w:tcW w:w="194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7A11D0" w:rsidRPr="00F32589" w:rsidRDefault="007A11D0" w:rsidP="00112CFC">
            <w:pPr>
              <w:widowControl/>
              <w:jc w:val="center"/>
              <w:rPr>
                <w:rFonts w:ascii="仿宋" w:eastAsia="仿宋" w:hAnsi="仿宋"/>
                <w:szCs w:val="21"/>
              </w:rPr>
            </w:pPr>
            <w:r w:rsidRPr="00F32589">
              <w:rPr>
                <w:rFonts w:ascii="仿宋" w:eastAsia="仿宋" w:hAnsi="仿宋" w:hint="eastAsia"/>
                <w:szCs w:val="21"/>
              </w:rPr>
              <w:t>总氮</w:t>
            </w:r>
          </w:p>
        </w:tc>
        <w:tc>
          <w:tcPr>
            <w:tcW w:w="15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7A11D0" w:rsidRPr="00F32589" w:rsidRDefault="007A11D0" w:rsidP="00112CFC">
            <w:pPr>
              <w:widowControl/>
              <w:jc w:val="center"/>
              <w:rPr>
                <w:rFonts w:ascii="仿宋" w:eastAsia="仿宋" w:hAnsi="仿宋"/>
                <w:szCs w:val="21"/>
              </w:rPr>
            </w:pPr>
            <w:r w:rsidRPr="00F32589">
              <w:rPr>
                <w:rFonts w:ascii="仿宋" w:eastAsia="仿宋" w:hAnsi="仿宋"/>
                <w:szCs w:val="21"/>
              </w:rPr>
              <w:t>45</w:t>
            </w:r>
            <w:r w:rsidRPr="00F32589">
              <w:rPr>
                <w:rFonts w:ascii="仿宋" w:eastAsia="仿宋" w:hAnsi="仿宋" w:hint="eastAsia"/>
                <w:szCs w:val="21"/>
              </w:rPr>
              <w:t>mg/l</w:t>
            </w:r>
          </w:p>
        </w:tc>
        <w:tc>
          <w:tcPr>
            <w:tcW w:w="155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A11D0" w:rsidRPr="00F32589" w:rsidRDefault="007A11D0" w:rsidP="00112CFC">
            <w:pPr>
              <w:widowControl/>
              <w:jc w:val="center"/>
              <w:rPr>
                <w:rFonts w:ascii="仿宋" w:eastAsia="仿宋" w:hAnsi="仿宋"/>
                <w:szCs w:val="21"/>
              </w:rPr>
            </w:pPr>
            <w:r w:rsidRPr="00F32589">
              <w:rPr>
                <w:rFonts w:ascii="仿宋" w:eastAsia="仿宋" w:hAnsi="仿宋" w:hint="eastAsia"/>
                <w:szCs w:val="21"/>
              </w:rPr>
              <w:t>3.788</w:t>
            </w:r>
          </w:p>
        </w:tc>
        <w:tc>
          <w:tcPr>
            <w:tcW w:w="142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A11D0" w:rsidRPr="00F32589" w:rsidRDefault="007A11D0" w:rsidP="00112CFC">
            <w:pPr>
              <w:widowControl/>
              <w:jc w:val="center"/>
              <w:rPr>
                <w:rFonts w:ascii="仿宋" w:eastAsia="仿宋" w:hAnsi="仿宋"/>
                <w:szCs w:val="21"/>
              </w:rPr>
            </w:pPr>
            <w:r w:rsidRPr="00F32589">
              <w:rPr>
                <w:rFonts w:ascii="仿宋" w:eastAsia="仿宋" w:hAnsi="仿宋" w:hint="eastAsia"/>
                <w:szCs w:val="21"/>
              </w:rPr>
              <w:t>4.71</w:t>
            </w:r>
          </w:p>
        </w:tc>
        <w:tc>
          <w:tcPr>
            <w:tcW w:w="154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A11D0" w:rsidRPr="00F32589" w:rsidRDefault="00A22EA2" w:rsidP="00A22EA2">
            <w:pPr>
              <w:widowControl/>
              <w:jc w:val="center"/>
              <w:rPr>
                <w:rFonts w:ascii="仿宋" w:eastAsia="仿宋" w:hAnsi="仿宋"/>
                <w:szCs w:val="21"/>
              </w:rPr>
            </w:pPr>
            <w:r w:rsidRPr="00F32589">
              <w:rPr>
                <w:rFonts w:ascii="仿宋" w:eastAsia="仿宋" w:hAnsi="仿宋" w:hint="eastAsia"/>
                <w:szCs w:val="21"/>
              </w:rPr>
              <w:t>0.9084</w:t>
            </w:r>
          </w:p>
        </w:tc>
        <w:tc>
          <w:tcPr>
            <w:tcW w:w="115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7A11D0" w:rsidRPr="00F32589" w:rsidRDefault="007A11D0" w:rsidP="00112CFC">
            <w:pPr>
              <w:widowControl/>
              <w:jc w:val="center"/>
              <w:rPr>
                <w:rFonts w:ascii="仿宋" w:eastAsia="仿宋" w:hAnsi="仿宋"/>
                <w:szCs w:val="21"/>
              </w:rPr>
            </w:pPr>
            <w:r w:rsidRPr="00F32589">
              <w:rPr>
                <w:rFonts w:ascii="仿宋" w:eastAsia="仿宋" w:hAnsi="仿宋" w:hint="eastAsia"/>
                <w:szCs w:val="21"/>
              </w:rPr>
              <w:t>达标</w:t>
            </w:r>
          </w:p>
        </w:tc>
      </w:tr>
      <w:tr w:rsidR="007A11D0" w:rsidRPr="00F32589" w:rsidTr="00C132C7">
        <w:trPr>
          <w:trHeight w:val="405"/>
          <w:jc w:val="center"/>
        </w:trPr>
        <w:tc>
          <w:tcPr>
            <w:tcW w:w="194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7A11D0" w:rsidRPr="00F32589" w:rsidRDefault="007A11D0" w:rsidP="00112CFC">
            <w:pPr>
              <w:widowControl/>
              <w:jc w:val="center"/>
              <w:rPr>
                <w:rFonts w:ascii="仿宋" w:eastAsia="仿宋" w:hAnsi="仿宋"/>
                <w:szCs w:val="21"/>
              </w:rPr>
            </w:pPr>
            <w:r w:rsidRPr="00F32589">
              <w:rPr>
                <w:rFonts w:ascii="仿宋" w:eastAsia="仿宋" w:hAnsi="仿宋" w:hint="eastAsia"/>
                <w:szCs w:val="21"/>
              </w:rPr>
              <w:t>总磷</w:t>
            </w:r>
          </w:p>
        </w:tc>
        <w:tc>
          <w:tcPr>
            <w:tcW w:w="15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7A11D0" w:rsidRPr="00F32589" w:rsidRDefault="007A11D0" w:rsidP="00112CFC">
            <w:pPr>
              <w:widowControl/>
              <w:jc w:val="center"/>
              <w:rPr>
                <w:rFonts w:ascii="仿宋" w:eastAsia="仿宋" w:hAnsi="仿宋"/>
                <w:szCs w:val="21"/>
              </w:rPr>
            </w:pPr>
            <w:r w:rsidRPr="00F32589">
              <w:rPr>
                <w:rFonts w:ascii="仿宋" w:eastAsia="仿宋" w:hAnsi="仿宋"/>
                <w:szCs w:val="21"/>
              </w:rPr>
              <w:t>6</w:t>
            </w:r>
            <w:r w:rsidRPr="00F32589">
              <w:rPr>
                <w:rFonts w:ascii="仿宋" w:eastAsia="仿宋" w:hAnsi="仿宋" w:hint="eastAsia"/>
                <w:szCs w:val="21"/>
              </w:rPr>
              <w:t>mg/l</w:t>
            </w:r>
          </w:p>
        </w:tc>
        <w:tc>
          <w:tcPr>
            <w:tcW w:w="155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A11D0" w:rsidRPr="00F32589" w:rsidRDefault="007A11D0" w:rsidP="00112CFC">
            <w:pPr>
              <w:widowControl/>
              <w:jc w:val="center"/>
              <w:rPr>
                <w:rFonts w:ascii="仿宋" w:eastAsia="仿宋" w:hAnsi="仿宋"/>
                <w:szCs w:val="21"/>
              </w:rPr>
            </w:pPr>
            <w:r w:rsidRPr="00F32589">
              <w:rPr>
                <w:rFonts w:ascii="仿宋" w:eastAsia="仿宋" w:hAnsi="仿宋" w:hint="eastAsia"/>
                <w:szCs w:val="21"/>
              </w:rPr>
              <w:t>0.072</w:t>
            </w:r>
          </w:p>
        </w:tc>
        <w:tc>
          <w:tcPr>
            <w:tcW w:w="142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A11D0" w:rsidRPr="00F32589" w:rsidRDefault="007A11D0" w:rsidP="00112CFC">
            <w:pPr>
              <w:widowControl/>
              <w:jc w:val="center"/>
              <w:rPr>
                <w:rFonts w:ascii="仿宋" w:eastAsia="仿宋" w:hAnsi="仿宋"/>
                <w:szCs w:val="21"/>
              </w:rPr>
            </w:pPr>
            <w:r w:rsidRPr="00F32589">
              <w:rPr>
                <w:rFonts w:ascii="仿宋" w:eastAsia="仿宋" w:hAnsi="仿宋" w:hint="eastAsia"/>
                <w:szCs w:val="21"/>
              </w:rPr>
              <w:t>1.2</w:t>
            </w:r>
          </w:p>
        </w:tc>
        <w:tc>
          <w:tcPr>
            <w:tcW w:w="154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A11D0" w:rsidRPr="00F32589" w:rsidRDefault="00A22EA2" w:rsidP="00112CFC">
            <w:pPr>
              <w:widowControl/>
              <w:jc w:val="center"/>
              <w:rPr>
                <w:rFonts w:ascii="仿宋" w:eastAsia="仿宋" w:hAnsi="仿宋"/>
                <w:szCs w:val="21"/>
              </w:rPr>
            </w:pPr>
            <w:r w:rsidRPr="00F32589">
              <w:rPr>
                <w:rFonts w:ascii="仿宋" w:eastAsia="仿宋" w:hAnsi="仿宋" w:hint="eastAsia"/>
                <w:szCs w:val="21"/>
              </w:rPr>
              <w:t>0.0161</w:t>
            </w:r>
          </w:p>
        </w:tc>
        <w:tc>
          <w:tcPr>
            <w:tcW w:w="115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7A11D0" w:rsidRPr="00F32589" w:rsidRDefault="007A11D0" w:rsidP="00112CFC">
            <w:pPr>
              <w:widowControl/>
              <w:jc w:val="center"/>
              <w:rPr>
                <w:rFonts w:ascii="仿宋" w:eastAsia="仿宋" w:hAnsi="仿宋"/>
                <w:szCs w:val="21"/>
              </w:rPr>
            </w:pPr>
            <w:r w:rsidRPr="00F32589">
              <w:rPr>
                <w:rFonts w:ascii="仿宋" w:eastAsia="仿宋" w:hAnsi="仿宋" w:hint="eastAsia"/>
                <w:szCs w:val="21"/>
              </w:rPr>
              <w:t>达标</w:t>
            </w:r>
          </w:p>
        </w:tc>
      </w:tr>
      <w:tr w:rsidR="007A11D0" w:rsidRPr="00F32589" w:rsidTr="00C132C7">
        <w:trPr>
          <w:trHeight w:val="420"/>
          <w:jc w:val="center"/>
        </w:trPr>
        <w:tc>
          <w:tcPr>
            <w:tcW w:w="194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废水量</w:t>
            </w:r>
          </w:p>
        </w:tc>
        <w:tc>
          <w:tcPr>
            <w:tcW w:w="15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w:t>
            </w:r>
          </w:p>
        </w:tc>
        <w:tc>
          <w:tcPr>
            <w:tcW w:w="155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A11D0" w:rsidRPr="00F32589" w:rsidRDefault="007A11D0" w:rsidP="001B7682">
            <w:pPr>
              <w:widowControl/>
              <w:jc w:val="center"/>
              <w:rPr>
                <w:rFonts w:ascii="仿宋" w:eastAsia="仿宋" w:hAnsi="仿宋"/>
                <w:szCs w:val="21"/>
              </w:rPr>
            </w:pPr>
            <w:r w:rsidRPr="00F32589">
              <w:rPr>
                <w:rFonts w:ascii="仿宋" w:eastAsia="仿宋" w:hAnsi="仿宋" w:hint="eastAsia"/>
                <w:szCs w:val="21"/>
              </w:rPr>
              <w:t>10</w:t>
            </w:r>
            <w:r w:rsidR="001B7682" w:rsidRPr="00F32589">
              <w:rPr>
                <w:rFonts w:ascii="仿宋" w:eastAsia="仿宋" w:hAnsi="仿宋"/>
                <w:szCs w:val="21"/>
              </w:rPr>
              <w:t>62393.782</w:t>
            </w:r>
          </w:p>
        </w:tc>
        <w:tc>
          <w:tcPr>
            <w:tcW w:w="142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w:t>
            </w:r>
          </w:p>
        </w:tc>
        <w:tc>
          <w:tcPr>
            <w:tcW w:w="154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A11D0" w:rsidRPr="00F32589" w:rsidRDefault="00A71301" w:rsidP="007A11D0">
            <w:pPr>
              <w:widowControl/>
              <w:jc w:val="center"/>
              <w:rPr>
                <w:rFonts w:ascii="仿宋" w:eastAsia="仿宋" w:hAnsi="仿宋"/>
                <w:szCs w:val="21"/>
              </w:rPr>
            </w:pPr>
            <w:r w:rsidRPr="00F32589">
              <w:rPr>
                <w:rFonts w:ascii="仿宋" w:eastAsia="仿宋" w:hAnsi="仿宋"/>
                <w:szCs w:val="21"/>
              </w:rPr>
              <w:t>165193</w:t>
            </w:r>
          </w:p>
        </w:tc>
        <w:tc>
          <w:tcPr>
            <w:tcW w:w="115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7A11D0" w:rsidRPr="00F32589" w:rsidRDefault="00A71301" w:rsidP="007A11D0">
            <w:pPr>
              <w:widowControl/>
              <w:jc w:val="center"/>
              <w:rPr>
                <w:rFonts w:ascii="仿宋" w:eastAsia="仿宋" w:hAnsi="仿宋"/>
                <w:szCs w:val="21"/>
              </w:rPr>
            </w:pPr>
            <w:r w:rsidRPr="00F32589">
              <w:rPr>
                <w:rFonts w:ascii="仿宋" w:eastAsia="仿宋" w:hAnsi="仿宋" w:hint="eastAsia"/>
                <w:szCs w:val="21"/>
              </w:rPr>
              <w:t>达标</w:t>
            </w:r>
          </w:p>
        </w:tc>
      </w:tr>
      <w:tr w:rsidR="007A11D0" w:rsidRPr="00F32589" w:rsidTr="00C132C7">
        <w:trPr>
          <w:trHeight w:val="405"/>
          <w:jc w:val="center"/>
        </w:trPr>
        <w:tc>
          <w:tcPr>
            <w:tcW w:w="194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lastRenderedPageBreak/>
              <w:t>pH</w:t>
            </w:r>
          </w:p>
        </w:tc>
        <w:tc>
          <w:tcPr>
            <w:tcW w:w="15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6-9</w:t>
            </w:r>
          </w:p>
        </w:tc>
        <w:tc>
          <w:tcPr>
            <w:tcW w:w="155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w:t>
            </w:r>
          </w:p>
        </w:tc>
        <w:tc>
          <w:tcPr>
            <w:tcW w:w="142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8.77</w:t>
            </w:r>
          </w:p>
        </w:tc>
        <w:tc>
          <w:tcPr>
            <w:tcW w:w="154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w:t>
            </w:r>
          </w:p>
        </w:tc>
        <w:tc>
          <w:tcPr>
            <w:tcW w:w="115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7A11D0" w:rsidRPr="00F32589" w:rsidRDefault="007A11D0" w:rsidP="007A11D0">
            <w:pPr>
              <w:widowControl/>
              <w:jc w:val="center"/>
              <w:rPr>
                <w:rFonts w:ascii="仿宋" w:eastAsia="仿宋" w:hAnsi="仿宋"/>
                <w:szCs w:val="21"/>
              </w:rPr>
            </w:pPr>
            <w:r w:rsidRPr="00F32589">
              <w:rPr>
                <w:rFonts w:ascii="仿宋" w:eastAsia="仿宋" w:hAnsi="仿宋" w:hint="eastAsia"/>
                <w:szCs w:val="21"/>
              </w:rPr>
              <w:t>达标</w:t>
            </w:r>
          </w:p>
        </w:tc>
      </w:tr>
    </w:tbl>
    <w:p w:rsidR="007A11D0" w:rsidRPr="00F32589" w:rsidRDefault="007A11D0" w:rsidP="00870CCD">
      <w:pPr>
        <w:pStyle w:val="a6"/>
        <w:shd w:val="clear" w:color="auto" w:fill="FFFFFF"/>
        <w:spacing w:before="150" w:line="360" w:lineRule="auto"/>
        <w:ind w:firstLine="480"/>
        <w:rPr>
          <w:rFonts w:ascii="仿宋" w:eastAsia="仿宋" w:hAnsi="仿宋"/>
          <w:sz w:val="21"/>
          <w:szCs w:val="21"/>
        </w:rPr>
      </w:pPr>
      <w:r w:rsidRPr="00F32589">
        <w:rPr>
          <w:rFonts w:ascii="仿宋" w:eastAsia="仿宋" w:hAnsi="仿宋" w:hint="eastAsia"/>
          <w:sz w:val="21"/>
          <w:szCs w:val="21"/>
        </w:rPr>
        <w:t>注：</w:t>
      </w:r>
      <w:r w:rsidR="00A22EA2" w:rsidRPr="00F32589">
        <w:rPr>
          <w:rFonts w:ascii="仿宋" w:eastAsia="仿宋" w:hAnsi="仿宋" w:hint="eastAsia"/>
          <w:sz w:val="21"/>
          <w:szCs w:val="21"/>
        </w:rPr>
        <w:t>接管浓度</w:t>
      </w:r>
      <w:r w:rsidRPr="00F32589">
        <w:rPr>
          <w:rFonts w:ascii="仿宋" w:eastAsia="仿宋" w:hAnsi="仿宋" w:hint="eastAsia"/>
          <w:sz w:val="21"/>
          <w:szCs w:val="21"/>
        </w:rPr>
        <w:t>依据淮安市华测监测技术有限公司检测报告</w:t>
      </w:r>
      <w:r w:rsidR="00A22EA2" w:rsidRPr="00F32589">
        <w:rPr>
          <w:rFonts w:ascii="仿宋" w:eastAsia="仿宋" w:hAnsi="仿宋" w:hint="eastAsia"/>
          <w:sz w:val="21"/>
          <w:szCs w:val="21"/>
        </w:rPr>
        <w:t>，</w:t>
      </w:r>
    </w:p>
    <w:p w:rsidR="00A22EA2" w:rsidRPr="00F32589" w:rsidRDefault="00A22EA2" w:rsidP="00A22EA2">
      <w:pPr>
        <w:pStyle w:val="a6"/>
        <w:shd w:val="clear" w:color="auto" w:fill="FFFFFF"/>
        <w:spacing w:before="150" w:line="360" w:lineRule="auto"/>
        <w:ind w:firstLineChars="400" w:firstLine="840"/>
        <w:rPr>
          <w:rFonts w:ascii="仿宋" w:eastAsia="仿宋" w:hAnsi="仿宋"/>
          <w:sz w:val="21"/>
          <w:szCs w:val="21"/>
        </w:rPr>
      </w:pPr>
      <w:r w:rsidRPr="00F32589">
        <w:rPr>
          <w:rFonts w:ascii="仿宋" w:eastAsia="仿宋" w:hAnsi="仿宋" w:hint="eastAsia"/>
          <w:sz w:val="21"/>
          <w:szCs w:val="21"/>
        </w:rPr>
        <w:t>外排环境</w:t>
      </w:r>
      <w:r w:rsidRPr="00F32589">
        <w:rPr>
          <w:rFonts w:ascii="仿宋" w:eastAsia="仿宋" w:hAnsi="仿宋"/>
          <w:sz w:val="21"/>
          <w:szCs w:val="21"/>
        </w:rPr>
        <w:t>总量</w:t>
      </w:r>
      <w:r w:rsidRPr="00F32589">
        <w:rPr>
          <w:rFonts w:ascii="仿宋" w:eastAsia="仿宋" w:hAnsi="仿宋" w:hint="eastAsia"/>
          <w:sz w:val="21"/>
          <w:szCs w:val="21"/>
        </w:rPr>
        <w:t>依据</w:t>
      </w:r>
      <w:r w:rsidRPr="00F32589">
        <w:rPr>
          <w:rFonts w:ascii="仿宋" w:eastAsia="仿宋" w:hAnsi="仿宋"/>
          <w:sz w:val="21"/>
          <w:szCs w:val="21"/>
        </w:rPr>
        <w:t>东港污水处理厂检测浓度核算</w:t>
      </w:r>
      <w:r w:rsidRPr="00F32589">
        <w:rPr>
          <w:rFonts w:ascii="仿宋" w:eastAsia="仿宋" w:hAnsi="仿宋" w:hint="eastAsia"/>
          <w:sz w:val="21"/>
          <w:szCs w:val="21"/>
        </w:rPr>
        <w:t>。</w:t>
      </w:r>
    </w:p>
    <w:p w:rsidR="00F345C2" w:rsidRPr="00F32589" w:rsidRDefault="00F345C2" w:rsidP="00870CCD">
      <w:pPr>
        <w:pStyle w:val="a6"/>
        <w:shd w:val="clear" w:color="auto" w:fill="FFFFFF"/>
        <w:spacing w:before="150" w:line="360" w:lineRule="auto"/>
        <w:ind w:firstLine="480"/>
        <w:rPr>
          <w:rFonts w:ascii="仿宋" w:eastAsia="仿宋" w:hAnsi="仿宋"/>
          <w:sz w:val="21"/>
          <w:szCs w:val="21"/>
        </w:rPr>
      </w:pPr>
      <w:r w:rsidRPr="00F32589">
        <w:rPr>
          <w:rFonts w:ascii="仿宋" w:eastAsia="仿宋" w:hAnsi="仿宋" w:hint="eastAsia"/>
          <w:sz w:val="21"/>
          <w:szCs w:val="21"/>
        </w:rPr>
        <w:t>3、各项</w:t>
      </w:r>
      <w:r w:rsidRPr="00F32589">
        <w:rPr>
          <w:rFonts w:ascii="仿宋" w:eastAsia="仿宋" w:hAnsi="仿宋"/>
          <w:sz w:val="21"/>
          <w:szCs w:val="21"/>
        </w:rPr>
        <w:t>危废产生与处置情况</w:t>
      </w:r>
    </w:p>
    <w:p w:rsidR="00F345C2" w:rsidRPr="00F32589" w:rsidRDefault="008F539A" w:rsidP="00870CCD">
      <w:pPr>
        <w:pStyle w:val="a6"/>
        <w:shd w:val="clear" w:color="auto" w:fill="FFFFFF"/>
        <w:spacing w:before="150" w:line="360" w:lineRule="auto"/>
        <w:ind w:firstLine="480"/>
        <w:jc w:val="center"/>
        <w:rPr>
          <w:rFonts w:ascii="仿宋" w:eastAsia="仿宋" w:hAnsi="仿宋"/>
          <w:sz w:val="21"/>
          <w:szCs w:val="21"/>
        </w:rPr>
      </w:pPr>
      <w:r w:rsidRPr="00F32589">
        <w:rPr>
          <w:rFonts w:ascii="仿宋" w:eastAsia="仿宋" w:hAnsi="仿宋" w:hint="eastAsia"/>
          <w:sz w:val="21"/>
          <w:szCs w:val="21"/>
        </w:rPr>
        <w:t>主要</w:t>
      </w:r>
      <w:r w:rsidR="00F345C2" w:rsidRPr="00F32589">
        <w:rPr>
          <w:rFonts w:ascii="仿宋" w:eastAsia="仿宋" w:hAnsi="仿宋" w:hint="eastAsia"/>
          <w:sz w:val="21"/>
          <w:szCs w:val="21"/>
        </w:rPr>
        <w:t>危废情况</w:t>
      </w:r>
      <w:r w:rsidR="00F345C2" w:rsidRPr="00F32589">
        <w:rPr>
          <w:rFonts w:ascii="仿宋" w:eastAsia="仿宋" w:hAnsi="仿宋"/>
          <w:sz w:val="21"/>
          <w:szCs w:val="21"/>
        </w:rPr>
        <w:t>一览表</w:t>
      </w:r>
      <w:r w:rsidRPr="00F32589">
        <w:rPr>
          <w:rFonts w:ascii="仿宋" w:eastAsia="仿宋" w:hAnsi="仿宋" w:hint="eastAsia"/>
          <w:sz w:val="21"/>
          <w:szCs w:val="21"/>
        </w:rPr>
        <w:t>（2020年1月</w:t>
      </w:r>
      <w:r w:rsidRPr="00F32589">
        <w:rPr>
          <w:rFonts w:ascii="仿宋" w:eastAsia="仿宋" w:hAnsi="仿宋"/>
          <w:sz w:val="21"/>
          <w:szCs w:val="21"/>
        </w:rPr>
        <w:t>至</w:t>
      </w:r>
      <w:r w:rsidRPr="00F32589">
        <w:rPr>
          <w:rFonts w:ascii="仿宋" w:eastAsia="仿宋" w:hAnsi="仿宋" w:hint="eastAsia"/>
          <w:sz w:val="21"/>
          <w:szCs w:val="21"/>
        </w:rPr>
        <w:t>2020年11月</w:t>
      </w:r>
      <w:r w:rsidRPr="00F32589">
        <w:rPr>
          <w:rFonts w:ascii="仿宋" w:eastAsia="仿宋" w:hAnsi="仿宋"/>
          <w:sz w:val="21"/>
          <w:szCs w:val="21"/>
        </w:rPr>
        <w:t>底</w:t>
      </w:r>
      <w:r w:rsidRPr="00F32589">
        <w:rPr>
          <w:rFonts w:ascii="仿宋" w:eastAsia="仿宋" w:hAnsi="仿宋" w:hint="eastAsia"/>
          <w:sz w:val="21"/>
          <w:szCs w:val="21"/>
        </w:rPr>
        <w:t>）</w:t>
      </w:r>
    </w:p>
    <w:tbl>
      <w:tblPr>
        <w:tblW w:w="10566" w:type="dxa"/>
        <w:jc w:val="center"/>
        <w:tblLayout w:type="fixed"/>
        <w:tblCellMar>
          <w:left w:w="0" w:type="dxa"/>
          <w:right w:w="0" w:type="dxa"/>
        </w:tblCellMar>
        <w:tblLook w:val="04A0" w:firstRow="1" w:lastRow="0" w:firstColumn="1" w:lastColumn="0" w:noHBand="0" w:noVBand="1"/>
      </w:tblPr>
      <w:tblGrid>
        <w:gridCol w:w="701"/>
        <w:gridCol w:w="1418"/>
        <w:gridCol w:w="1984"/>
        <w:gridCol w:w="930"/>
        <w:gridCol w:w="1055"/>
        <w:gridCol w:w="2268"/>
        <w:gridCol w:w="1275"/>
        <w:gridCol w:w="935"/>
      </w:tblGrid>
      <w:tr w:rsidR="008F539A" w:rsidRPr="00F32589" w:rsidTr="008F539A">
        <w:trPr>
          <w:trHeight w:val="90"/>
          <w:jc w:val="center"/>
        </w:trPr>
        <w:tc>
          <w:tcPr>
            <w:tcW w:w="70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F345C2" w:rsidRPr="00F32589" w:rsidRDefault="00F345C2" w:rsidP="00F345C2">
            <w:pPr>
              <w:widowControl/>
              <w:jc w:val="center"/>
              <w:rPr>
                <w:rFonts w:ascii="仿宋" w:eastAsia="仿宋" w:hAnsi="仿宋"/>
                <w:szCs w:val="21"/>
              </w:rPr>
            </w:pPr>
            <w:r w:rsidRPr="00F32589">
              <w:rPr>
                <w:rFonts w:ascii="仿宋" w:eastAsia="仿宋" w:hAnsi="仿宋" w:hint="eastAsia"/>
                <w:szCs w:val="21"/>
              </w:rPr>
              <w:t>企业名称</w:t>
            </w:r>
          </w:p>
        </w:tc>
        <w:tc>
          <w:tcPr>
            <w:tcW w:w="1418"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F345C2" w:rsidRPr="00F32589" w:rsidRDefault="00F345C2" w:rsidP="00F345C2">
            <w:pPr>
              <w:widowControl/>
              <w:jc w:val="center"/>
              <w:rPr>
                <w:rFonts w:ascii="仿宋" w:eastAsia="仿宋" w:hAnsi="仿宋"/>
                <w:szCs w:val="21"/>
              </w:rPr>
            </w:pPr>
            <w:r w:rsidRPr="00F32589">
              <w:rPr>
                <w:rFonts w:ascii="仿宋" w:eastAsia="仿宋" w:hAnsi="仿宋" w:hint="eastAsia"/>
                <w:szCs w:val="21"/>
              </w:rPr>
              <w:t>主要产品</w:t>
            </w:r>
          </w:p>
        </w:tc>
        <w:tc>
          <w:tcPr>
            <w:tcW w:w="198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F345C2" w:rsidRPr="00F32589" w:rsidRDefault="00F345C2" w:rsidP="00F345C2">
            <w:pPr>
              <w:widowControl/>
              <w:jc w:val="center"/>
              <w:rPr>
                <w:rFonts w:ascii="仿宋" w:eastAsia="仿宋" w:hAnsi="仿宋"/>
                <w:szCs w:val="21"/>
              </w:rPr>
            </w:pPr>
            <w:r w:rsidRPr="00F32589">
              <w:rPr>
                <w:rFonts w:ascii="仿宋" w:eastAsia="仿宋" w:hAnsi="仿宋" w:hint="eastAsia"/>
                <w:szCs w:val="21"/>
              </w:rPr>
              <w:t>产生危险废物</w:t>
            </w:r>
          </w:p>
          <w:p w:rsidR="00F345C2" w:rsidRPr="00F32589" w:rsidRDefault="00F345C2" w:rsidP="00F345C2">
            <w:pPr>
              <w:widowControl/>
              <w:jc w:val="center"/>
              <w:rPr>
                <w:rFonts w:ascii="仿宋" w:eastAsia="仿宋" w:hAnsi="仿宋"/>
                <w:szCs w:val="21"/>
              </w:rPr>
            </w:pPr>
            <w:r w:rsidRPr="00F32589">
              <w:rPr>
                <w:rFonts w:ascii="仿宋" w:eastAsia="仿宋" w:hAnsi="仿宋" w:hint="eastAsia"/>
                <w:szCs w:val="21"/>
              </w:rPr>
              <w:t>种类及编号</w:t>
            </w:r>
          </w:p>
        </w:tc>
        <w:tc>
          <w:tcPr>
            <w:tcW w:w="93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F345C2" w:rsidRPr="00F32589" w:rsidRDefault="00F345C2" w:rsidP="00F345C2">
            <w:pPr>
              <w:widowControl/>
              <w:jc w:val="center"/>
              <w:rPr>
                <w:rFonts w:ascii="仿宋" w:eastAsia="仿宋" w:hAnsi="仿宋"/>
                <w:szCs w:val="21"/>
              </w:rPr>
            </w:pPr>
            <w:r w:rsidRPr="00F32589">
              <w:rPr>
                <w:rFonts w:ascii="仿宋" w:eastAsia="仿宋" w:hAnsi="仿宋" w:hint="eastAsia"/>
                <w:szCs w:val="21"/>
              </w:rPr>
              <w:t>危险废物</w:t>
            </w:r>
          </w:p>
          <w:p w:rsidR="00F345C2" w:rsidRPr="00F32589" w:rsidRDefault="00F345C2" w:rsidP="00F345C2">
            <w:pPr>
              <w:widowControl/>
              <w:jc w:val="center"/>
              <w:rPr>
                <w:rFonts w:ascii="仿宋" w:eastAsia="仿宋" w:hAnsi="仿宋"/>
                <w:szCs w:val="21"/>
              </w:rPr>
            </w:pPr>
            <w:r w:rsidRPr="00F32589">
              <w:rPr>
                <w:rFonts w:ascii="仿宋" w:eastAsia="仿宋" w:hAnsi="仿宋" w:hint="eastAsia"/>
                <w:szCs w:val="21"/>
              </w:rPr>
              <w:t>实际产生量（吨）</w:t>
            </w:r>
          </w:p>
        </w:tc>
        <w:tc>
          <w:tcPr>
            <w:tcW w:w="105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F345C2" w:rsidRPr="00F32589" w:rsidRDefault="00F345C2" w:rsidP="00F345C2">
            <w:pPr>
              <w:widowControl/>
              <w:jc w:val="center"/>
              <w:rPr>
                <w:rFonts w:ascii="仿宋" w:eastAsia="仿宋" w:hAnsi="仿宋"/>
                <w:szCs w:val="21"/>
              </w:rPr>
            </w:pPr>
            <w:r w:rsidRPr="00F32589">
              <w:rPr>
                <w:rFonts w:ascii="仿宋" w:eastAsia="仿宋" w:hAnsi="仿宋" w:hint="eastAsia"/>
                <w:szCs w:val="21"/>
              </w:rPr>
              <w:t>实际利用</w:t>
            </w:r>
          </w:p>
          <w:p w:rsidR="00F345C2" w:rsidRPr="00F32589" w:rsidRDefault="00F345C2" w:rsidP="00F345C2">
            <w:pPr>
              <w:widowControl/>
              <w:jc w:val="center"/>
              <w:rPr>
                <w:rFonts w:ascii="仿宋" w:eastAsia="仿宋" w:hAnsi="仿宋"/>
                <w:szCs w:val="21"/>
              </w:rPr>
            </w:pPr>
            <w:r w:rsidRPr="00F32589">
              <w:rPr>
                <w:rFonts w:ascii="仿宋" w:eastAsia="仿宋" w:hAnsi="仿宋" w:hint="eastAsia"/>
                <w:szCs w:val="21"/>
              </w:rPr>
              <w:t>处置量（吨）</w:t>
            </w:r>
          </w:p>
        </w:tc>
        <w:tc>
          <w:tcPr>
            <w:tcW w:w="2268"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F345C2" w:rsidRPr="00F32589" w:rsidRDefault="00F345C2" w:rsidP="00F345C2">
            <w:pPr>
              <w:widowControl/>
              <w:jc w:val="center"/>
              <w:rPr>
                <w:rFonts w:ascii="仿宋" w:eastAsia="仿宋" w:hAnsi="仿宋"/>
                <w:szCs w:val="21"/>
              </w:rPr>
            </w:pPr>
            <w:r w:rsidRPr="00F32589">
              <w:rPr>
                <w:rFonts w:ascii="仿宋" w:eastAsia="仿宋" w:hAnsi="仿宋" w:hint="eastAsia"/>
                <w:szCs w:val="21"/>
              </w:rPr>
              <w:t>利用处置去向</w:t>
            </w:r>
          </w:p>
        </w:tc>
        <w:tc>
          <w:tcPr>
            <w:tcW w:w="127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F345C2" w:rsidRPr="00F32589" w:rsidRDefault="00F345C2" w:rsidP="00F345C2">
            <w:pPr>
              <w:widowControl/>
              <w:jc w:val="center"/>
              <w:rPr>
                <w:rFonts w:ascii="仿宋" w:eastAsia="仿宋" w:hAnsi="仿宋"/>
                <w:szCs w:val="21"/>
              </w:rPr>
            </w:pPr>
            <w:r w:rsidRPr="00F32589">
              <w:rPr>
                <w:rFonts w:ascii="仿宋" w:eastAsia="仿宋" w:hAnsi="仿宋" w:hint="eastAsia"/>
                <w:szCs w:val="21"/>
              </w:rPr>
              <w:t>累计贮存量（吨）</w:t>
            </w:r>
          </w:p>
        </w:tc>
        <w:tc>
          <w:tcPr>
            <w:tcW w:w="93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F345C2" w:rsidRPr="00F32589" w:rsidRDefault="00F345C2" w:rsidP="00F345C2">
            <w:pPr>
              <w:widowControl/>
              <w:jc w:val="center"/>
              <w:rPr>
                <w:rFonts w:ascii="仿宋" w:eastAsia="仿宋" w:hAnsi="仿宋"/>
                <w:szCs w:val="21"/>
              </w:rPr>
            </w:pPr>
            <w:r w:rsidRPr="00F32589">
              <w:rPr>
                <w:rFonts w:ascii="仿宋" w:eastAsia="仿宋" w:hAnsi="仿宋" w:hint="eastAsia"/>
                <w:szCs w:val="21"/>
              </w:rPr>
              <w:t>存在危险废物相关问题及整改情况</w:t>
            </w:r>
          </w:p>
        </w:tc>
      </w:tr>
      <w:tr w:rsidR="008F539A" w:rsidRPr="00F32589" w:rsidTr="008F539A">
        <w:trPr>
          <w:trHeight w:val="570"/>
          <w:jc w:val="center"/>
        </w:trPr>
        <w:tc>
          <w:tcPr>
            <w:tcW w:w="701" w:type="dxa"/>
            <w:vMerge w:val="restart"/>
            <w:tcBorders>
              <w:top w:val="nil"/>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F345C2" w:rsidRPr="00F32589" w:rsidRDefault="00F345C2" w:rsidP="00F345C2">
            <w:pPr>
              <w:widowControl/>
              <w:jc w:val="center"/>
              <w:rPr>
                <w:rFonts w:ascii="仿宋" w:eastAsia="仿宋" w:hAnsi="仿宋"/>
                <w:szCs w:val="21"/>
              </w:rPr>
            </w:pPr>
            <w:r w:rsidRPr="00F32589">
              <w:rPr>
                <w:rFonts w:ascii="仿宋" w:eastAsia="仿宋" w:hAnsi="仿宋" w:hint="eastAsia"/>
                <w:szCs w:val="21"/>
              </w:rPr>
              <w:t>江苏瑞恒</w:t>
            </w:r>
            <w:r w:rsidRPr="00F32589">
              <w:rPr>
                <w:rFonts w:ascii="仿宋" w:eastAsia="仿宋" w:hAnsi="仿宋"/>
                <w:szCs w:val="21"/>
              </w:rPr>
              <w:t>新材料科技有限公司</w:t>
            </w:r>
          </w:p>
        </w:tc>
        <w:tc>
          <w:tcPr>
            <w:tcW w:w="1418"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F345C2" w:rsidP="00F345C2">
            <w:pPr>
              <w:widowControl/>
              <w:jc w:val="center"/>
              <w:rPr>
                <w:rFonts w:ascii="仿宋" w:eastAsia="仿宋" w:hAnsi="仿宋"/>
                <w:szCs w:val="21"/>
              </w:rPr>
            </w:pPr>
            <w:r w:rsidRPr="00F32589">
              <w:rPr>
                <w:rFonts w:ascii="仿宋" w:eastAsia="仿宋" w:hAnsi="仿宋" w:hint="eastAsia"/>
                <w:szCs w:val="21"/>
              </w:rPr>
              <w:t>间二氯苯</w:t>
            </w:r>
            <w:r w:rsidRPr="00F32589">
              <w:rPr>
                <w:rFonts w:ascii="仿宋" w:eastAsia="仿宋" w:hAnsi="仿宋"/>
                <w:szCs w:val="21"/>
              </w:rPr>
              <w:t>、</w:t>
            </w:r>
            <w:r w:rsidRPr="00F32589">
              <w:rPr>
                <w:rFonts w:ascii="仿宋" w:eastAsia="仿宋" w:hAnsi="仿宋" w:hint="eastAsia"/>
                <w:szCs w:val="21"/>
              </w:rPr>
              <w:t>1，2，4-三氯苯</w:t>
            </w:r>
            <w:r w:rsidRPr="00F32589">
              <w:rPr>
                <w:rFonts w:ascii="仿宋" w:eastAsia="仿宋" w:hAnsi="仿宋"/>
                <w:szCs w:val="21"/>
              </w:rPr>
              <w:t>、</w:t>
            </w:r>
            <w:r w:rsidRPr="00F32589">
              <w:rPr>
                <w:rFonts w:ascii="仿宋" w:eastAsia="仿宋" w:hAnsi="仿宋" w:hint="eastAsia"/>
                <w:szCs w:val="21"/>
              </w:rPr>
              <w:t>1，2，3-三氯苯、</w:t>
            </w:r>
            <w:r w:rsidRPr="00F32589">
              <w:rPr>
                <w:rFonts w:ascii="仿宋" w:eastAsia="仿宋" w:hAnsi="仿宋"/>
                <w:szCs w:val="21"/>
              </w:rPr>
              <w:t>对硝基氯苯和</w:t>
            </w:r>
            <w:r w:rsidRPr="00F32589">
              <w:rPr>
                <w:rFonts w:ascii="仿宋" w:eastAsia="仿宋" w:hAnsi="仿宋" w:hint="eastAsia"/>
                <w:szCs w:val="21"/>
              </w:rPr>
              <w:t>邻</w:t>
            </w:r>
            <w:r w:rsidRPr="00F32589">
              <w:rPr>
                <w:rFonts w:ascii="仿宋" w:eastAsia="仿宋" w:hAnsi="仿宋"/>
                <w:szCs w:val="21"/>
              </w:rPr>
              <w:t>硝基氯苯等</w:t>
            </w:r>
          </w:p>
        </w:tc>
        <w:tc>
          <w:tcPr>
            <w:tcW w:w="1984"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F345C2" w:rsidP="00F345C2">
            <w:pPr>
              <w:widowControl/>
              <w:jc w:val="center"/>
              <w:rPr>
                <w:rFonts w:ascii="仿宋" w:eastAsia="仿宋" w:hAnsi="仿宋"/>
                <w:szCs w:val="21"/>
              </w:rPr>
            </w:pPr>
            <w:r w:rsidRPr="00F32589">
              <w:rPr>
                <w:rFonts w:ascii="仿宋" w:eastAsia="仿宋" w:hAnsi="仿宋" w:hint="eastAsia"/>
                <w:szCs w:val="21"/>
              </w:rPr>
              <w:t>间二氯苯</w:t>
            </w:r>
            <w:r w:rsidRPr="00F32589">
              <w:rPr>
                <w:rFonts w:ascii="仿宋" w:eastAsia="仿宋" w:hAnsi="仿宋"/>
                <w:szCs w:val="21"/>
              </w:rPr>
              <w:t>焦油</w:t>
            </w:r>
          </w:p>
          <w:p w:rsidR="00F345C2" w:rsidRPr="00F32589" w:rsidRDefault="00F345C2" w:rsidP="00F345C2">
            <w:pPr>
              <w:widowControl/>
              <w:jc w:val="center"/>
              <w:rPr>
                <w:rFonts w:ascii="仿宋" w:eastAsia="仿宋" w:hAnsi="仿宋"/>
                <w:szCs w:val="21"/>
              </w:rPr>
            </w:pPr>
            <w:r w:rsidRPr="00F32589">
              <w:rPr>
                <w:rFonts w:ascii="仿宋" w:eastAsia="仿宋" w:hAnsi="仿宋" w:hint="eastAsia"/>
                <w:szCs w:val="21"/>
              </w:rPr>
              <w:t>（900-013-11）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186.2</w:t>
            </w:r>
          </w:p>
        </w:tc>
        <w:tc>
          <w:tcPr>
            <w:tcW w:w="105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168.48</w:t>
            </w:r>
          </w:p>
        </w:tc>
        <w:tc>
          <w:tcPr>
            <w:tcW w:w="226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委托盐城市沿海固体废料处置有限公司处置</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17.72</w:t>
            </w:r>
          </w:p>
        </w:tc>
        <w:tc>
          <w:tcPr>
            <w:tcW w:w="935"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F345C2" w:rsidRPr="00F32589" w:rsidRDefault="00F345C2" w:rsidP="00F345C2">
            <w:pPr>
              <w:widowControl/>
              <w:jc w:val="center"/>
              <w:rPr>
                <w:rFonts w:ascii="仿宋" w:eastAsia="仿宋" w:hAnsi="仿宋"/>
                <w:szCs w:val="21"/>
              </w:rPr>
            </w:pPr>
            <w:r w:rsidRPr="00F32589">
              <w:rPr>
                <w:rFonts w:ascii="仿宋" w:eastAsia="仿宋" w:hAnsi="仿宋" w:hint="eastAsia"/>
                <w:szCs w:val="21"/>
              </w:rPr>
              <w:t>无</w:t>
            </w:r>
          </w:p>
        </w:tc>
      </w:tr>
      <w:tr w:rsidR="008F539A" w:rsidRPr="00F32589" w:rsidTr="008F539A">
        <w:trPr>
          <w:trHeight w:val="555"/>
          <w:jc w:val="center"/>
        </w:trPr>
        <w:tc>
          <w:tcPr>
            <w:tcW w:w="701" w:type="dxa"/>
            <w:vMerge/>
            <w:tcBorders>
              <w:top w:val="nil"/>
              <w:left w:val="single" w:sz="6" w:space="0" w:color="000000"/>
              <w:bottom w:val="single" w:sz="6" w:space="0" w:color="000000"/>
              <w:right w:val="single" w:sz="6" w:space="0" w:color="000000"/>
            </w:tcBorders>
            <w:vAlign w:val="center"/>
            <w:hideMark/>
          </w:tcPr>
          <w:p w:rsidR="00F345C2" w:rsidRPr="00F32589" w:rsidRDefault="00F345C2" w:rsidP="00F345C2">
            <w:pPr>
              <w:widowControl/>
              <w:jc w:val="center"/>
              <w:rPr>
                <w:rFonts w:ascii="仿宋" w:eastAsia="仿宋" w:hAnsi="仿宋"/>
                <w:szCs w:val="21"/>
              </w:rPr>
            </w:pPr>
          </w:p>
        </w:tc>
        <w:tc>
          <w:tcPr>
            <w:tcW w:w="1418" w:type="dxa"/>
            <w:vMerge/>
            <w:tcBorders>
              <w:top w:val="nil"/>
              <w:left w:val="nil"/>
              <w:bottom w:val="single" w:sz="6" w:space="0" w:color="000000"/>
              <w:right w:val="single" w:sz="6" w:space="0" w:color="000000"/>
            </w:tcBorders>
            <w:vAlign w:val="center"/>
            <w:hideMark/>
          </w:tcPr>
          <w:p w:rsidR="00F345C2" w:rsidRPr="00F32589" w:rsidRDefault="00F345C2" w:rsidP="00F345C2">
            <w:pPr>
              <w:widowControl/>
              <w:jc w:val="center"/>
              <w:rPr>
                <w:rFonts w:ascii="仿宋" w:eastAsia="仿宋" w:hAnsi="仿宋"/>
                <w:szCs w:val="21"/>
              </w:rPr>
            </w:pPr>
          </w:p>
        </w:tc>
        <w:tc>
          <w:tcPr>
            <w:tcW w:w="1984"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F345C2" w:rsidP="00F345C2">
            <w:pPr>
              <w:widowControl/>
              <w:jc w:val="center"/>
              <w:rPr>
                <w:rFonts w:ascii="仿宋" w:eastAsia="仿宋" w:hAnsi="仿宋"/>
                <w:szCs w:val="21"/>
              </w:rPr>
            </w:pPr>
            <w:r w:rsidRPr="00F32589">
              <w:rPr>
                <w:rFonts w:ascii="仿宋" w:eastAsia="仿宋" w:hAnsi="仿宋" w:hint="eastAsia"/>
                <w:szCs w:val="21"/>
              </w:rPr>
              <w:t>偏铝酸钠盐</w:t>
            </w:r>
          </w:p>
          <w:p w:rsidR="00F345C2" w:rsidRPr="00F32589" w:rsidRDefault="00F345C2" w:rsidP="00F345C2">
            <w:pPr>
              <w:widowControl/>
              <w:jc w:val="center"/>
              <w:rPr>
                <w:rFonts w:ascii="仿宋" w:eastAsia="仿宋" w:hAnsi="仿宋"/>
                <w:szCs w:val="21"/>
              </w:rPr>
            </w:pPr>
            <w:r w:rsidRPr="00F32589">
              <w:rPr>
                <w:rFonts w:ascii="仿宋" w:eastAsia="仿宋" w:hAnsi="仿宋" w:hint="eastAsia"/>
                <w:szCs w:val="21"/>
              </w:rPr>
              <w:t>（</w:t>
            </w:r>
            <w:r w:rsidR="008F539A" w:rsidRPr="00F32589">
              <w:rPr>
                <w:rFonts w:ascii="仿宋" w:eastAsia="仿宋" w:hAnsi="仿宋" w:hint="eastAsia"/>
                <w:szCs w:val="21"/>
              </w:rPr>
              <w:t>900-0</w:t>
            </w:r>
            <w:r w:rsidRPr="00F32589">
              <w:rPr>
                <w:rFonts w:ascii="仿宋" w:eastAsia="仿宋" w:hAnsi="仿宋" w:hint="eastAsia"/>
                <w:szCs w:val="21"/>
              </w:rPr>
              <w:t>13-11）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57</w:t>
            </w:r>
          </w:p>
        </w:tc>
        <w:tc>
          <w:tcPr>
            <w:tcW w:w="105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46.02</w:t>
            </w:r>
          </w:p>
        </w:tc>
        <w:tc>
          <w:tcPr>
            <w:tcW w:w="226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委托盐城市沿海固体废料处置有限公司处置</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10.98</w:t>
            </w:r>
          </w:p>
        </w:tc>
        <w:tc>
          <w:tcPr>
            <w:tcW w:w="935" w:type="dxa"/>
            <w:vMerge/>
            <w:tcBorders>
              <w:top w:val="nil"/>
              <w:left w:val="nil"/>
              <w:bottom w:val="single" w:sz="6" w:space="0" w:color="000000"/>
              <w:right w:val="single" w:sz="6" w:space="0" w:color="000000"/>
            </w:tcBorders>
            <w:vAlign w:val="center"/>
            <w:hideMark/>
          </w:tcPr>
          <w:p w:rsidR="00F345C2" w:rsidRPr="00F32589" w:rsidRDefault="00F345C2" w:rsidP="00F345C2">
            <w:pPr>
              <w:widowControl/>
              <w:jc w:val="center"/>
              <w:rPr>
                <w:rFonts w:ascii="仿宋" w:eastAsia="仿宋" w:hAnsi="仿宋"/>
                <w:szCs w:val="21"/>
              </w:rPr>
            </w:pPr>
          </w:p>
        </w:tc>
      </w:tr>
      <w:tr w:rsidR="008F539A" w:rsidRPr="00F32589" w:rsidTr="008F539A">
        <w:trPr>
          <w:trHeight w:val="555"/>
          <w:jc w:val="center"/>
        </w:trPr>
        <w:tc>
          <w:tcPr>
            <w:tcW w:w="701" w:type="dxa"/>
            <w:vMerge/>
            <w:tcBorders>
              <w:top w:val="nil"/>
              <w:left w:val="single" w:sz="6" w:space="0" w:color="000000"/>
              <w:bottom w:val="single" w:sz="6" w:space="0" w:color="000000"/>
              <w:right w:val="single" w:sz="6" w:space="0" w:color="000000"/>
            </w:tcBorders>
            <w:vAlign w:val="center"/>
            <w:hideMark/>
          </w:tcPr>
          <w:p w:rsidR="00F345C2" w:rsidRPr="00F32589" w:rsidRDefault="00F345C2" w:rsidP="00F345C2">
            <w:pPr>
              <w:widowControl/>
              <w:jc w:val="center"/>
              <w:rPr>
                <w:rFonts w:ascii="仿宋" w:eastAsia="仿宋" w:hAnsi="仿宋"/>
                <w:szCs w:val="21"/>
              </w:rPr>
            </w:pPr>
          </w:p>
        </w:tc>
        <w:tc>
          <w:tcPr>
            <w:tcW w:w="1418" w:type="dxa"/>
            <w:vMerge/>
            <w:tcBorders>
              <w:top w:val="nil"/>
              <w:left w:val="nil"/>
              <w:bottom w:val="single" w:sz="6" w:space="0" w:color="000000"/>
              <w:right w:val="single" w:sz="6" w:space="0" w:color="000000"/>
            </w:tcBorders>
            <w:vAlign w:val="center"/>
            <w:hideMark/>
          </w:tcPr>
          <w:p w:rsidR="00F345C2" w:rsidRPr="00F32589" w:rsidRDefault="00F345C2" w:rsidP="00F345C2">
            <w:pPr>
              <w:widowControl/>
              <w:jc w:val="center"/>
              <w:rPr>
                <w:rFonts w:ascii="仿宋" w:eastAsia="仿宋" w:hAnsi="仿宋"/>
                <w:szCs w:val="21"/>
              </w:rPr>
            </w:pPr>
          </w:p>
        </w:tc>
        <w:tc>
          <w:tcPr>
            <w:tcW w:w="1984"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三氯苯</w:t>
            </w:r>
            <w:r w:rsidRPr="00F32589">
              <w:rPr>
                <w:rFonts w:ascii="仿宋" w:eastAsia="仿宋" w:hAnsi="仿宋"/>
                <w:szCs w:val="21"/>
              </w:rPr>
              <w:t>焦油</w:t>
            </w:r>
          </w:p>
          <w:p w:rsidR="008F539A" w:rsidRPr="00F32589" w:rsidRDefault="008F539A" w:rsidP="00F345C2">
            <w:pPr>
              <w:widowControl/>
              <w:jc w:val="center"/>
              <w:rPr>
                <w:rFonts w:ascii="仿宋" w:eastAsia="仿宋" w:hAnsi="仿宋"/>
                <w:szCs w:val="21"/>
              </w:rPr>
            </w:pPr>
            <w:r w:rsidRPr="00F32589">
              <w:rPr>
                <w:rFonts w:ascii="仿宋" w:eastAsia="仿宋" w:hAnsi="仿宋" w:hint="eastAsia"/>
                <w:szCs w:val="21"/>
              </w:rPr>
              <w:t>（900-013-11）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119.7</w:t>
            </w:r>
          </w:p>
        </w:tc>
        <w:tc>
          <w:tcPr>
            <w:tcW w:w="105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119.7</w:t>
            </w:r>
          </w:p>
        </w:tc>
        <w:tc>
          <w:tcPr>
            <w:tcW w:w="226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委托盐城市沿海固体废料处置有限公司处置</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0</w:t>
            </w:r>
          </w:p>
        </w:tc>
        <w:tc>
          <w:tcPr>
            <w:tcW w:w="935" w:type="dxa"/>
            <w:vMerge/>
            <w:tcBorders>
              <w:top w:val="nil"/>
              <w:left w:val="nil"/>
              <w:bottom w:val="single" w:sz="6" w:space="0" w:color="000000"/>
              <w:right w:val="single" w:sz="6" w:space="0" w:color="000000"/>
            </w:tcBorders>
            <w:vAlign w:val="center"/>
            <w:hideMark/>
          </w:tcPr>
          <w:p w:rsidR="00F345C2" w:rsidRPr="00F32589" w:rsidRDefault="00F345C2" w:rsidP="00F345C2">
            <w:pPr>
              <w:widowControl/>
              <w:jc w:val="center"/>
              <w:rPr>
                <w:rFonts w:ascii="仿宋" w:eastAsia="仿宋" w:hAnsi="仿宋"/>
                <w:szCs w:val="21"/>
              </w:rPr>
            </w:pPr>
          </w:p>
        </w:tc>
      </w:tr>
      <w:tr w:rsidR="008F539A" w:rsidRPr="00F32589" w:rsidTr="008F539A">
        <w:trPr>
          <w:trHeight w:val="555"/>
          <w:jc w:val="center"/>
        </w:trPr>
        <w:tc>
          <w:tcPr>
            <w:tcW w:w="701" w:type="dxa"/>
            <w:vMerge/>
            <w:tcBorders>
              <w:top w:val="nil"/>
              <w:left w:val="single" w:sz="6" w:space="0" w:color="000000"/>
              <w:bottom w:val="single" w:sz="6" w:space="0" w:color="000000"/>
              <w:right w:val="single" w:sz="6" w:space="0" w:color="000000"/>
            </w:tcBorders>
            <w:vAlign w:val="center"/>
            <w:hideMark/>
          </w:tcPr>
          <w:p w:rsidR="00F345C2" w:rsidRPr="00F32589" w:rsidRDefault="00F345C2" w:rsidP="00F345C2">
            <w:pPr>
              <w:widowControl/>
              <w:jc w:val="center"/>
              <w:rPr>
                <w:rFonts w:ascii="仿宋" w:eastAsia="仿宋" w:hAnsi="仿宋"/>
                <w:szCs w:val="21"/>
              </w:rPr>
            </w:pPr>
          </w:p>
        </w:tc>
        <w:tc>
          <w:tcPr>
            <w:tcW w:w="1418" w:type="dxa"/>
            <w:vMerge/>
            <w:tcBorders>
              <w:top w:val="nil"/>
              <w:left w:val="nil"/>
              <w:bottom w:val="single" w:sz="6" w:space="0" w:color="000000"/>
              <w:right w:val="single" w:sz="6" w:space="0" w:color="000000"/>
            </w:tcBorders>
            <w:vAlign w:val="center"/>
            <w:hideMark/>
          </w:tcPr>
          <w:p w:rsidR="00F345C2" w:rsidRPr="00F32589" w:rsidRDefault="00F345C2" w:rsidP="00F345C2">
            <w:pPr>
              <w:widowControl/>
              <w:jc w:val="center"/>
              <w:rPr>
                <w:rFonts w:ascii="仿宋" w:eastAsia="仿宋" w:hAnsi="仿宋"/>
                <w:szCs w:val="21"/>
              </w:rPr>
            </w:pPr>
          </w:p>
        </w:tc>
        <w:tc>
          <w:tcPr>
            <w:tcW w:w="1984"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硝基氯苯</w:t>
            </w:r>
            <w:r w:rsidRPr="00F32589">
              <w:rPr>
                <w:rFonts w:ascii="仿宋" w:eastAsia="仿宋" w:hAnsi="仿宋"/>
                <w:szCs w:val="21"/>
              </w:rPr>
              <w:t>焦油</w:t>
            </w:r>
            <w:r w:rsidRPr="00F32589">
              <w:rPr>
                <w:rFonts w:ascii="仿宋" w:eastAsia="仿宋" w:hAnsi="仿宋" w:hint="eastAsia"/>
                <w:szCs w:val="21"/>
              </w:rPr>
              <w:t>（900-013-11）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128.7</w:t>
            </w:r>
          </w:p>
        </w:tc>
        <w:tc>
          <w:tcPr>
            <w:tcW w:w="105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118.18</w:t>
            </w:r>
          </w:p>
        </w:tc>
        <w:tc>
          <w:tcPr>
            <w:tcW w:w="226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委托南通国启环保科技有限公司处置</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10.52</w:t>
            </w:r>
          </w:p>
        </w:tc>
        <w:tc>
          <w:tcPr>
            <w:tcW w:w="935" w:type="dxa"/>
            <w:vMerge/>
            <w:tcBorders>
              <w:top w:val="nil"/>
              <w:left w:val="nil"/>
              <w:bottom w:val="single" w:sz="6" w:space="0" w:color="000000"/>
              <w:right w:val="single" w:sz="6" w:space="0" w:color="000000"/>
            </w:tcBorders>
            <w:vAlign w:val="center"/>
            <w:hideMark/>
          </w:tcPr>
          <w:p w:rsidR="00F345C2" w:rsidRPr="00F32589" w:rsidRDefault="00F345C2" w:rsidP="00F345C2">
            <w:pPr>
              <w:widowControl/>
              <w:jc w:val="center"/>
              <w:rPr>
                <w:rFonts w:ascii="仿宋" w:eastAsia="仿宋" w:hAnsi="仿宋"/>
                <w:szCs w:val="21"/>
              </w:rPr>
            </w:pPr>
          </w:p>
        </w:tc>
      </w:tr>
      <w:tr w:rsidR="008F539A" w:rsidRPr="00F32589" w:rsidTr="008F539A">
        <w:trPr>
          <w:trHeight w:val="555"/>
          <w:jc w:val="center"/>
        </w:trPr>
        <w:tc>
          <w:tcPr>
            <w:tcW w:w="701" w:type="dxa"/>
            <w:vMerge/>
            <w:tcBorders>
              <w:top w:val="nil"/>
              <w:left w:val="single" w:sz="6" w:space="0" w:color="000000"/>
              <w:bottom w:val="single" w:sz="6" w:space="0" w:color="000000"/>
              <w:right w:val="single" w:sz="6" w:space="0" w:color="000000"/>
            </w:tcBorders>
            <w:vAlign w:val="center"/>
            <w:hideMark/>
          </w:tcPr>
          <w:p w:rsidR="00F345C2" w:rsidRPr="00F32589" w:rsidRDefault="00F345C2" w:rsidP="00F345C2">
            <w:pPr>
              <w:widowControl/>
              <w:jc w:val="center"/>
              <w:rPr>
                <w:rFonts w:ascii="仿宋" w:eastAsia="仿宋" w:hAnsi="仿宋"/>
                <w:szCs w:val="21"/>
              </w:rPr>
            </w:pPr>
          </w:p>
        </w:tc>
        <w:tc>
          <w:tcPr>
            <w:tcW w:w="1418" w:type="dxa"/>
            <w:vMerge/>
            <w:tcBorders>
              <w:top w:val="nil"/>
              <w:left w:val="nil"/>
              <w:bottom w:val="single" w:sz="6" w:space="0" w:color="000000"/>
              <w:right w:val="single" w:sz="6" w:space="0" w:color="000000"/>
            </w:tcBorders>
            <w:vAlign w:val="center"/>
            <w:hideMark/>
          </w:tcPr>
          <w:p w:rsidR="00F345C2" w:rsidRPr="00F32589" w:rsidRDefault="00F345C2" w:rsidP="00F345C2">
            <w:pPr>
              <w:widowControl/>
              <w:jc w:val="center"/>
              <w:rPr>
                <w:rFonts w:ascii="仿宋" w:eastAsia="仿宋" w:hAnsi="仿宋"/>
                <w:szCs w:val="21"/>
              </w:rPr>
            </w:pPr>
          </w:p>
        </w:tc>
        <w:tc>
          <w:tcPr>
            <w:tcW w:w="1984"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废活性炭</w:t>
            </w:r>
          </w:p>
          <w:p w:rsidR="008F539A" w:rsidRPr="00F32589" w:rsidRDefault="008F539A" w:rsidP="00F345C2">
            <w:pPr>
              <w:widowControl/>
              <w:jc w:val="center"/>
              <w:rPr>
                <w:rFonts w:ascii="仿宋" w:eastAsia="仿宋" w:hAnsi="仿宋"/>
                <w:szCs w:val="21"/>
              </w:rPr>
            </w:pPr>
            <w:r w:rsidRPr="00F32589">
              <w:rPr>
                <w:rFonts w:ascii="仿宋" w:eastAsia="仿宋" w:hAnsi="仿宋" w:hint="eastAsia"/>
                <w:szCs w:val="21"/>
              </w:rPr>
              <w:t>（900-039-49）</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8.8</w:t>
            </w:r>
          </w:p>
        </w:tc>
        <w:tc>
          <w:tcPr>
            <w:tcW w:w="105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0</w:t>
            </w:r>
          </w:p>
        </w:tc>
        <w:tc>
          <w:tcPr>
            <w:tcW w:w="226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委托有资质单位处置</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8.8</w:t>
            </w:r>
          </w:p>
        </w:tc>
        <w:tc>
          <w:tcPr>
            <w:tcW w:w="935" w:type="dxa"/>
            <w:vMerge/>
            <w:tcBorders>
              <w:top w:val="nil"/>
              <w:left w:val="nil"/>
              <w:bottom w:val="single" w:sz="6" w:space="0" w:color="000000"/>
              <w:right w:val="single" w:sz="6" w:space="0" w:color="000000"/>
            </w:tcBorders>
            <w:vAlign w:val="center"/>
            <w:hideMark/>
          </w:tcPr>
          <w:p w:rsidR="00F345C2" w:rsidRPr="00F32589" w:rsidRDefault="00F345C2" w:rsidP="00F345C2">
            <w:pPr>
              <w:widowControl/>
              <w:jc w:val="center"/>
              <w:rPr>
                <w:rFonts w:ascii="仿宋" w:eastAsia="仿宋" w:hAnsi="仿宋"/>
                <w:szCs w:val="21"/>
              </w:rPr>
            </w:pPr>
          </w:p>
        </w:tc>
      </w:tr>
      <w:tr w:rsidR="008F539A" w:rsidRPr="00F32589" w:rsidTr="008F539A">
        <w:trPr>
          <w:trHeight w:val="555"/>
          <w:jc w:val="center"/>
        </w:trPr>
        <w:tc>
          <w:tcPr>
            <w:tcW w:w="701" w:type="dxa"/>
            <w:vMerge/>
            <w:tcBorders>
              <w:top w:val="nil"/>
              <w:left w:val="single" w:sz="6" w:space="0" w:color="000000"/>
              <w:bottom w:val="single" w:sz="6" w:space="0" w:color="000000"/>
              <w:right w:val="single" w:sz="6" w:space="0" w:color="000000"/>
            </w:tcBorders>
            <w:vAlign w:val="center"/>
            <w:hideMark/>
          </w:tcPr>
          <w:p w:rsidR="00F345C2" w:rsidRPr="00F32589" w:rsidRDefault="00F345C2" w:rsidP="00F345C2">
            <w:pPr>
              <w:widowControl/>
              <w:jc w:val="center"/>
              <w:rPr>
                <w:rFonts w:ascii="仿宋" w:eastAsia="仿宋" w:hAnsi="仿宋"/>
                <w:szCs w:val="21"/>
              </w:rPr>
            </w:pPr>
          </w:p>
        </w:tc>
        <w:tc>
          <w:tcPr>
            <w:tcW w:w="1418" w:type="dxa"/>
            <w:vMerge/>
            <w:tcBorders>
              <w:top w:val="nil"/>
              <w:left w:val="nil"/>
              <w:bottom w:val="single" w:sz="6" w:space="0" w:color="000000"/>
              <w:right w:val="single" w:sz="6" w:space="0" w:color="000000"/>
            </w:tcBorders>
            <w:vAlign w:val="center"/>
            <w:hideMark/>
          </w:tcPr>
          <w:p w:rsidR="00F345C2" w:rsidRPr="00F32589" w:rsidRDefault="00F345C2" w:rsidP="00F345C2">
            <w:pPr>
              <w:widowControl/>
              <w:jc w:val="center"/>
              <w:rPr>
                <w:rFonts w:ascii="仿宋" w:eastAsia="仿宋" w:hAnsi="仿宋"/>
                <w:szCs w:val="21"/>
              </w:rPr>
            </w:pPr>
          </w:p>
        </w:tc>
        <w:tc>
          <w:tcPr>
            <w:tcW w:w="1984"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废包装袋</w:t>
            </w:r>
          </w:p>
          <w:p w:rsidR="008F539A" w:rsidRPr="00F32589" w:rsidRDefault="008F539A" w:rsidP="00F345C2">
            <w:pPr>
              <w:widowControl/>
              <w:jc w:val="center"/>
              <w:rPr>
                <w:rFonts w:ascii="仿宋" w:eastAsia="仿宋" w:hAnsi="仿宋"/>
                <w:szCs w:val="21"/>
              </w:rPr>
            </w:pPr>
            <w:r w:rsidRPr="00F32589">
              <w:rPr>
                <w:rFonts w:ascii="仿宋" w:eastAsia="仿宋" w:hAnsi="仿宋" w:hint="eastAsia"/>
                <w:szCs w:val="21"/>
              </w:rPr>
              <w:t>（900-041-49）</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40.02</w:t>
            </w:r>
          </w:p>
        </w:tc>
        <w:tc>
          <w:tcPr>
            <w:tcW w:w="105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34.56</w:t>
            </w:r>
          </w:p>
        </w:tc>
        <w:tc>
          <w:tcPr>
            <w:tcW w:w="226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委托中节能（连云港）清洁技术发展有限公司处置</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5.46</w:t>
            </w:r>
          </w:p>
        </w:tc>
        <w:tc>
          <w:tcPr>
            <w:tcW w:w="935" w:type="dxa"/>
            <w:vMerge/>
            <w:tcBorders>
              <w:top w:val="nil"/>
              <w:left w:val="nil"/>
              <w:bottom w:val="single" w:sz="6" w:space="0" w:color="000000"/>
              <w:right w:val="single" w:sz="6" w:space="0" w:color="000000"/>
            </w:tcBorders>
            <w:vAlign w:val="center"/>
            <w:hideMark/>
          </w:tcPr>
          <w:p w:rsidR="00F345C2" w:rsidRPr="00F32589" w:rsidRDefault="00F345C2" w:rsidP="00F345C2">
            <w:pPr>
              <w:widowControl/>
              <w:jc w:val="center"/>
              <w:rPr>
                <w:rFonts w:ascii="仿宋" w:eastAsia="仿宋" w:hAnsi="仿宋"/>
                <w:szCs w:val="21"/>
              </w:rPr>
            </w:pPr>
          </w:p>
        </w:tc>
      </w:tr>
      <w:tr w:rsidR="008F539A" w:rsidRPr="00F32589" w:rsidTr="008F539A">
        <w:trPr>
          <w:trHeight w:val="555"/>
          <w:jc w:val="center"/>
        </w:trPr>
        <w:tc>
          <w:tcPr>
            <w:tcW w:w="701" w:type="dxa"/>
            <w:vMerge/>
            <w:tcBorders>
              <w:top w:val="nil"/>
              <w:left w:val="single" w:sz="6" w:space="0" w:color="000000"/>
              <w:bottom w:val="single" w:sz="6" w:space="0" w:color="000000"/>
              <w:right w:val="single" w:sz="6" w:space="0" w:color="000000"/>
            </w:tcBorders>
            <w:vAlign w:val="center"/>
            <w:hideMark/>
          </w:tcPr>
          <w:p w:rsidR="00F345C2" w:rsidRPr="00F32589" w:rsidRDefault="00F345C2" w:rsidP="00F345C2">
            <w:pPr>
              <w:widowControl/>
              <w:jc w:val="center"/>
              <w:rPr>
                <w:rFonts w:ascii="仿宋" w:eastAsia="仿宋" w:hAnsi="仿宋"/>
                <w:szCs w:val="21"/>
              </w:rPr>
            </w:pPr>
          </w:p>
        </w:tc>
        <w:tc>
          <w:tcPr>
            <w:tcW w:w="1418" w:type="dxa"/>
            <w:vMerge/>
            <w:tcBorders>
              <w:top w:val="nil"/>
              <w:left w:val="nil"/>
              <w:bottom w:val="single" w:sz="6" w:space="0" w:color="000000"/>
              <w:right w:val="single" w:sz="6" w:space="0" w:color="000000"/>
            </w:tcBorders>
            <w:vAlign w:val="center"/>
            <w:hideMark/>
          </w:tcPr>
          <w:p w:rsidR="00F345C2" w:rsidRPr="00F32589" w:rsidRDefault="00F345C2" w:rsidP="00F345C2">
            <w:pPr>
              <w:widowControl/>
              <w:jc w:val="center"/>
              <w:rPr>
                <w:rFonts w:ascii="仿宋" w:eastAsia="仿宋" w:hAnsi="仿宋"/>
                <w:szCs w:val="21"/>
              </w:rPr>
            </w:pPr>
          </w:p>
        </w:tc>
        <w:tc>
          <w:tcPr>
            <w:tcW w:w="1984"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废包装桶</w:t>
            </w:r>
          </w:p>
          <w:p w:rsidR="008F539A" w:rsidRPr="00F32589" w:rsidRDefault="008F539A" w:rsidP="00F345C2">
            <w:pPr>
              <w:widowControl/>
              <w:jc w:val="center"/>
              <w:rPr>
                <w:rFonts w:ascii="仿宋" w:eastAsia="仿宋" w:hAnsi="仿宋"/>
                <w:szCs w:val="21"/>
              </w:rPr>
            </w:pPr>
            <w:r w:rsidRPr="00F32589">
              <w:rPr>
                <w:rFonts w:ascii="仿宋" w:eastAsia="仿宋" w:hAnsi="仿宋" w:hint="eastAsia"/>
                <w:szCs w:val="21"/>
              </w:rPr>
              <w:t>（900-041-49）</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577只</w:t>
            </w:r>
          </w:p>
        </w:tc>
        <w:tc>
          <w:tcPr>
            <w:tcW w:w="105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577只</w:t>
            </w:r>
          </w:p>
        </w:tc>
        <w:tc>
          <w:tcPr>
            <w:tcW w:w="226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委托镇江新明达资源再生利用有限公司处置</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F345C2" w:rsidRPr="00F32589" w:rsidRDefault="008F539A" w:rsidP="00F345C2">
            <w:pPr>
              <w:widowControl/>
              <w:jc w:val="center"/>
              <w:rPr>
                <w:rFonts w:ascii="仿宋" w:eastAsia="仿宋" w:hAnsi="仿宋"/>
                <w:szCs w:val="21"/>
              </w:rPr>
            </w:pPr>
            <w:r w:rsidRPr="00F32589">
              <w:rPr>
                <w:rFonts w:ascii="仿宋" w:eastAsia="仿宋" w:hAnsi="仿宋" w:hint="eastAsia"/>
                <w:szCs w:val="21"/>
              </w:rPr>
              <w:t>0</w:t>
            </w:r>
          </w:p>
        </w:tc>
        <w:tc>
          <w:tcPr>
            <w:tcW w:w="935" w:type="dxa"/>
            <w:vMerge/>
            <w:tcBorders>
              <w:top w:val="nil"/>
              <w:left w:val="nil"/>
              <w:bottom w:val="single" w:sz="6" w:space="0" w:color="000000"/>
              <w:right w:val="single" w:sz="6" w:space="0" w:color="000000"/>
            </w:tcBorders>
            <w:vAlign w:val="center"/>
            <w:hideMark/>
          </w:tcPr>
          <w:p w:rsidR="00F345C2" w:rsidRPr="00F32589" w:rsidRDefault="00F345C2" w:rsidP="00F345C2">
            <w:pPr>
              <w:widowControl/>
              <w:jc w:val="center"/>
              <w:rPr>
                <w:rFonts w:ascii="仿宋" w:eastAsia="仿宋" w:hAnsi="仿宋"/>
                <w:szCs w:val="21"/>
              </w:rPr>
            </w:pPr>
          </w:p>
        </w:tc>
      </w:tr>
    </w:tbl>
    <w:p w:rsidR="00F345C2" w:rsidRPr="00F32589" w:rsidRDefault="004F2CA9" w:rsidP="004F2CA9">
      <w:pPr>
        <w:rPr>
          <w:rFonts w:ascii="仿宋" w:eastAsia="仿宋" w:hAnsi="仿宋"/>
          <w:b/>
          <w:szCs w:val="21"/>
        </w:rPr>
      </w:pPr>
      <w:r w:rsidRPr="00F32589">
        <w:rPr>
          <w:rFonts w:ascii="仿宋" w:eastAsia="仿宋" w:hAnsi="仿宋" w:hint="eastAsia"/>
          <w:b/>
          <w:szCs w:val="21"/>
        </w:rPr>
        <w:t>三、防治污染设施的建设和运行情况</w:t>
      </w:r>
    </w:p>
    <w:p w:rsidR="00870CCD" w:rsidRPr="00F32589" w:rsidRDefault="00870CCD" w:rsidP="00870CCD">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1.废气</w:t>
      </w:r>
      <w:r w:rsidRPr="00F32589">
        <w:rPr>
          <w:rFonts w:ascii="仿宋" w:eastAsia="仿宋" w:hAnsi="仿宋" w:cs="Times New Roman"/>
          <w:szCs w:val="21"/>
        </w:rPr>
        <w:t>处理设施</w:t>
      </w:r>
    </w:p>
    <w:p w:rsidR="004F2CA9" w:rsidRPr="00F32589" w:rsidRDefault="004F2CA9" w:rsidP="00870CCD">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项目采用区域集中供热，由虹洋热电有限公司提供高压蒸汽。有组织废气主要来自生产装置</w:t>
      </w:r>
      <w:r w:rsidR="00870CCD" w:rsidRPr="00F32589">
        <w:rPr>
          <w:rFonts w:ascii="仿宋" w:eastAsia="仿宋" w:hAnsi="仿宋" w:cs="Times New Roman" w:hint="eastAsia"/>
          <w:szCs w:val="21"/>
        </w:rPr>
        <w:t>的</w:t>
      </w:r>
      <w:r w:rsidRPr="00F32589">
        <w:rPr>
          <w:rFonts w:ascii="仿宋" w:eastAsia="仿宋" w:hAnsi="仿宋" w:cs="Times New Roman" w:hint="eastAsia"/>
          <w:szCs w:val="21"/>
        </w:rPr>
        <w:t>工艺废气。</w:t>
      </w:r>
      <w:r w:rsidR="00870CCD" w:rsidRPr="00F32589">
        <w:rPr>
          <w:rFonts w:ascii="仿宋" w:eastAsia="仿宋" w:hAnsi="仿宋" w:cs="Times New Roman" w:hint="eastAsia"/>
          <w:szCs w:val="21"/>
        </w:rPr>
        <w:t>废气处理</w:t>
      </w:r>
      <w:r w:rsidR="00870CCD" w:rsidRPr="00F32589">
        <w:rPr>
          <w:rFonts w:ascii="仿宋" w:eastAsia="仿宋" w:hAnsi="仿宋" w:cs="Times New Roman"/>
          <w:szCs w:val="21"/>
        </w:rPr>
        <w:t>工艺主要采用</w:t>
      </w:r>
      <w:r w:rsidR="00870CCD" w:rsidRPr="00F32589">
        <w:rPr>
          <w:rFonts w:ascii="仿宋" w:eastAsia="仿宋" w:hAnsi="仿宋" w:cs="Times New Roman" w:hint="eastAsia"/>
          <w:szCs w:val="21"/>
        </w:rPr>
        <w:t>碱吸收</w:t>
      </w:r>
      <w:r w:rsidR="00870CCD" w:rsidRPr="00F32589">
        <w:rPr>
          <w:rFonts w:ascii="仿宋" w:eastAsia="仿宋" w:hAnsi="仿宋" w:cs="Times New Roman"/>
          <w:szCs w:val="21"/>
        </w:rPr>
        <w:t>、喷淋吸收、冷凝、</w:t>
      </w:r>
      <w:r w:rsidR="00870CCD" w:rsidRPr="00F32589">
        <w:rPr>
          <w:rFonts w:ascii="仿宋" w:eastAsia="仿宋" w:hAnsi="仿宋" w:cs="Times New Roman" w:hint="eastAsia"/>
          <w:szCs w:val="21"/>
        </w:rPr>
        <w:t>活性炭</w:t>
      </w:r>
      <w:r w:rsidR="00870CCD" w:rsidRPr="00F32589">
        <w:rPr>
          <w:rFonts w:ascii="仿宋" w:eastAsia="仿宋" w:hAnsi="仿宋" w:cs="Times New Roman"/>
          <w:szCs w:val="21"/>
        </w:rPr>
        <w:t>吸附和渗透膜处理</w:t>
      </w:r>
      <w:r w:rsidR="00870CCD" w:rsidRPr="00F32589">
        <w:rPr>
          <w:rFonts w:ascii="仿宋" w:eastAsia="仿宋" w:hAnsi="仿宋" w:cs="Times New Roman" w:hint="eastAsia"/>
          <w:szCs w:val="21"/>
        </w:rPr>
        <w:t>等，</w:t>
      </w:r>
      <w:r w:rsidR="00870CCD" w:rsidRPr="00F32589">
        <w:rPr>
          <w:rFonts w:ascii="仿宋" w:eastAsia="仿宋" w:hAnsi="仿宋" w:cs="Times New Roman"/>
          <w:szCs w:val="21"/>
        </w:rPr>
        <w:t>废气处理设施运行稳定，</w:t>
      </w:r>
      <w:r w:rsidR="00870CCD" w:rsidRPr="00F32589">
        <w:rPr>
          <w:rFonts w:ascii="仿宋" w:eastAsia="仿宋" w:hAnsi="仿宋" w:cs="Times New Roman" w:hint="eastAsia"/>
          <w:szCs w:val="21"/>
        </w:rPr>
        <w:t>各项</w:t>
      </w:r>
      <w:r w:rsidR="00870CCD" w:rsidRPr="00F32589">
        <w:rPr>
          <w:rFonts w:ascii="仿宋" w:eastAsia="仿宋" w:hAnsi="仿宋" w:cs="Times New Roman"/>
          <w:szCs w:val="21"/>
        </w:rPr>
        <w:t>污染物达标排放、综合处理效率达</w:t>
      </w:r>
      <w:r w:rsidR="00870CCD" w:rsidRPr="00F32589">
        <w:rPr>
          <w:rFonts w:ascii="仿宋" w:eastAsia="仿宋" w:hAnsi="仿宋" w:cs="Times New Roman" w:hint="eastAsia"/>
          <w:szCs w:val="21"/>
        </w:rPr>
        <w:t>&gt;95%。</w:t>
      </w:r>
    </w:p>
    <w:p w:rsidR="00870CCD" w:rsidRPr="00F32589" w:rsidRDefault="00870CCD" w:rsidP="00870CCD">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无组织废气方面，污水处理设施及车间污水收集池进行加盖废气收集和处理，对污水逸散废气进行了有效收集和处理。罐区的储罐采用内浮顶碳钢贮罐、氮封、水洗等措施有效减</w:t>
      </w:r>
      <w:r w:rsidRPr="00F32589">
        <w:rPr>
          <w:rFonts w:ascii="仿宋" w:eastAsia="仿宋" w:hAnsi="仿宋" w:cs="Times New Roman" w:hint="eastAsia"/>
          <w:szCs w:val="21"/>
        </w:rPr>
        <w:lastRenderedPageBreak/>
        <w:t>少呼吸气排放。装卸过程与槽车建立气相平衡，从而尽可能避免装卸过程“大呼吸”无组织废气的排放。</w:t>
      </w:r>
    </w:p>
    <w:p w:rsidR="00870CCD" w:rsidRPr="00F32589" w:rsidRDefault="00870CCD" w:rsidP="00870CCD">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项目废气处理设施由专人进行运行监管、日常检查和维护，确保处理设施的正常运行。公司委托第三方及内部化验室定期对各个废气排放口进行监测，确保了废气稳定达标排放。</w:t>
      </w:r>
    </w:p>
    <w:p w:rsidR="00870CCD" w:rsidRPr="00F32589" w:rsidRDefault="00870CCD" w:rsidP="00870CCD">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同时，有组织废气主要排放口及厂界设置了VOCs在线监测系统在线数据全部与环保局平台进行联网，对废气排放进行有效监控，确保全部达标排放。</w:t>
      </w:r>
    </w:p>
    <w:p w:rsidR="00870CCD" w:rsidRPr="00F32589" w:rsidRDefault="00870CCD" w:rsidP="00870CCD">
      <w:pPr>
        <w:spacing w:line="360" w:lineRule="auto"/>
        <w:ind w:firstLineChars="200" w:firstLine="420"/>
        <w:rPr>
          <w:rFonts w:ascii="仿宋" w:eastAsia="仿宋" w:hAnsi="仿宋" w:cs="Times New Roman"/>
          <w:szCs w:val="21"/>
        </w:rPr>
      </w:pPr>
      <w:r w:rsidRPr="00F32589">
        <w:rPr>
          <w:rFonts w:ascii="仿宋" w:eastAsia="仿宋" w:hAnsi="仿宋" w:cs="Times New Roman"/>
          <w:szCs w:val="21"/>
        </w:rPr>
        <w:t>2.</w:t>
      </w:r>
      <w:r w:rsidRPr="00F32589">
        <w:rPr>
          <w:rFonts w:ascii="仿宋" w:eastAsia="仿宋" w:hAnsi="仿宋" w:cs="Times New Roman" w:hint="eastAsia"/>
          <w:szCs w:val="21"/>
        </w:rPr>
        <w:t>废水防治措施</w:t>
      </w:r>
    </w:p>
    <w:p w:rsidR="00870CCD" w:rsidRPr="00F32589" w:rsidRDefault="00870CCD" w:rsidP="00870CCD">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本项目按“雨污分流、一水多用”的原则规划建设，处理废水能力为</w:t>
      </w:r>
      <w:r w:rsidR="00707181" w:rsidRPr="00F32589">
        <w:rPr>
          <w:rFonts w:ascii="仿宋" w:eastAsia="仿宋" w:hAnsi="仿宋" w:cs="Times New Roman"/>
          <w:szCs w:val="21"/>
        </w:rPr>
        <w:t>1200</w:t>
      </w:r>
      <w:r w:rsidRPr="00F32589">
        <w:rPr>
          <w:rFonts w:ascii="仿宋" w:eastAsia="仿宋" w:hAnsi="仿宋" w:cs="Times New Roman" w:hint="eastAsia"/>
          <w:szCs w:val="21"/>
        </w:rPr>
        <w:t>m</w:t>
      </w:r>
      <w:r w:rsidRPr="00F32589">
        <w:rPr>
          <w:rFonts w:ascii="Calibri" w:eastAsia="仿宋" w:hAnsi="Calibri" w:cs="Calibri"/>
          <w:szCs w:val="21"/>
        </w:rPr>
        <w:t>³</w:t>
      </w:r>
      <w:r w:rsidRPr="00F32589">
        <w:rPr>
          <w:rFonts w:ascii="仿宋" w:eastAsia="仿宋" w:hAnsi="仿宋" w:cs="Times New Roman" w:hint="eastAsia"/>
          <w:szCs w:val="21"/>
        </w:rPr>
        <w:t>/d。污水处理站</w:t>
      </w:r>
      <w:r w:rsidR="00707181" w:rsidRPr="00F32589">
        <w:rPr>
          <w:rFonts w:ascii="仿宋" w:eastAsia="仿宋" w:hAnsi="仿宋" w:cs="Times New Roman" w:hint="eastAsia"/>
          <w:szCs w:val="21"/>
        </w:rPr>
        <w:t>采用AOP催化氧化</w:t>
      </w:r>
      <w:r w:rsidR="00707181" w:rsidRPr="00F32589">
        <w:rPr>
          <w:rFonts w:ascii="仿宋" w:eastAsia="仿宋" w:hAnsi="仿宋" w:cs="Times New Roman"/>
          <w:szCs w:val="21"/>
        </w:rPr>
        <w:t>、电渗析</w:t>
      </w:r>
      <w:r w:rsidR="00707181" w:rsidRPr="00F32589">
        <w:rPr>
          <w:rFonts w:ascii="仿宋" w:eastAsia="仿宋" w:hAnsi="仿宋" w:cs="Times New Roman" w:hint="eastAsia"/>
          <w:szCs w:val="21"/>
        </w:rPr>
        <w:t>、</w:t>
      </w:r>
      <w:r w:rsidR="00707181" w:rsidRPr="00F32589">
        <w:rPr>
          <w:rFonts w:ascii="仿宋" w:eastAsia="仿宋" w:hAnsi="仿宋" w:cs="Times New Roman"/>
          <w:szCs w:val="21"/>
        </w:rPr>
        <w:t>膜过滤</w:t>
      </w:r>
      <w:r w:rsidR="00707181" w:rsidRPr="00F32589">
        <w:rPr>
          <w:rFonts w:ascii="仿宋" w:eastAsia="仿宋" w:hAnsi="仿宋" w:cs="Times New Roman" w:hint="eastAsia"/>
          <w:szCs w:val="21"/>
        </w:rPr>
        <w:t>和MVR装置处理</w:t>
      </w:r>
      <w:r w:rsidR="00707181" w:rsidRPr="00F32589">
        <w:rPr>
          <w:rFonts w:ascii="仿宋" w:eastAsia="仿宋" w:hAnsi="仿宋" w:cs="Times New Roman"/>
          <w:szCs w:val="21"/>
        </w:rPr>
        <w:t>公司高浓度</w:t>
      </w:r>
      <w:r w:rsidR="00707181" w:rsidRPr="00F32589">
        <w:rPr>
          <w:rFonts w:ascii="仿宋" w:eastAsia="仿宋" w:hAnsi="仿宋" w:cs="Times New Roman" w:hint="eastAsia"/>
          <w:szCs w:val="21"/>
        </w:rPr>
        <w:t>公司高浓度</w:t>
      </w:r>
      <w:r w:rsidR="00707181" w:rsidRPr="00F32589">
        <w:rPr>
          <w:rFonts w:ascii="仿宋" w:eastAsia="仿宋" w:hAnsi="仿宋" w:cs="Times New Roman"/>
          <w:szCs w:val="21"/>
        </w:rPr>
        <w:t>工艺废水</w:t>
      </w:r>
      <w:r w:rsidR="00707181" w:rsidRPr="00F32589">
        <w:rPr>
          <w:rFonts w:ascii="仿宋" w:eastAsia="仿宋" w:hAnsi="仿宋" w:cs="Times New Roman" w:hint="eastAsia"/>
          <w:szCs w:val="21"/>
        </w:rPr>
        <w:t>，</w:t>
      </w:r>
      <w:r w:rsidR="00707181" w:rsidRPr="00F32589">
        <w:rPr>
          <w:rFonts w:ascii="仿宋" w:eastAsia="仿宋" w:hAnsi="仿宋" w:cs="Times New Roman"/>
          <w:szCs w:val="21"/>
        </w:rPr>
        <w:t>去除主要盐</w:t>
      </w:r>
      <w:r w:rsidR="00707181" w:rsidRPr="00F32589">
        <w:rPr>
          <w:rFonts w:ascii="仿宋" w:eastAsia="仿宋" w:hAnsi="仿宋" w:cs="Times New Roman" w:hint="eastAsia"/>
          <w:szCs w:val="21"/>
        </w:rPr>
        <w:t>类</w:t>
      </w:r>
      <w:r w:rsidR="00707181" w:rsidRPr="00F32589">
        <w:rPr>
          <w:rFonts w:ascii="仿宋" w:eastAsia="仿宋" w:hAnsi="仿宋" w:cs="Times New Roman"/>
          <w:szCs w:val="21"/>
        </w:rPr>
        <w:t>物质后并入生化处理装置</w:t>
      </w:r>
      <w:r w:rsidR="00707181" w:rsidRPr="00F32589">
        <w:rPr>
          <w:rFonts w:ascii="仿宋" w:eastAsia="仿宋" w:hAnsi="仿宋" w:cs="Times New Roman" w:hint="eastAsia"/>
          <w:szCs w:val="21"/>
        </w:rPr>
        <w:t>，</w:t>
      </w:r>
      <w:r w:rsidR="00707181" w:rsidRPr="00F32589">
        <w:rPr>
          <w:rFonts w:ascii="仿宋" w:eastAsia="仿宋" w:hAnsi="仿宋" w:cs="Times New Roman"/>
          <w:szCs w:val="21"/>
        </w:rPr>
        <w:t>采用厌氧</w:t>
      </w:r>
      <w:r w:rsidR="00707181" w:rsidRPr="00F32589">
        <w:rPr>
          <w:rFonts w:ascii="仿宋" w:eastAsia="仿宋" w:hAnsi="仿宋" w:cs="Times New Roman" w:hint="eastAsia"/>
          <w:szCs w:val="21"/>
        </w:rPr>
        <w:t>+好氧处理</w:t>
      </w:r>
      <w:r w:rsidR="00707181" w:rsidRPr="00F32589">
        <w:rPr>
          <w:rFonts w:ascii="仿宋" w:eastAsia="仿宋" w:hAnsi="仿宋" w:cs="Times New Roman"/>
          <w:szCs w:val="21"/>
        </w:rPr>
        <w:t>，</w:t>
      </w:r>
      <w:r w:rsidRPr="00F32589">
        <w:rPr>
          <w:rFonts w:ascii="仿宋" w:eastAsia="仿宋" w:hAnsi="仿宋" w:cs="Times New Roman" w:hint="eastAsia"/>
          <w:szCs w:val="21"/>
        </w:rPr>
        <w:t>公司生产废水及生产区、罐区雨水</w:t>
      </w:r>
      <w:r w:rsidR="00707181" w:rsidRPr="00F32589">
        <w:rPr>
          <w:rFonts w:ascii="仿宋" w:eastAsia="仿宋" w:hAnsi="仿宋" w:cs="Times New Roman" w:hint="eastAsia"/>
          <w:szCs w:val="21"/>
        </w:rPr>
        <w:t>，</w:t>
      </w:r>
      <w:r w:rsidR="00707181" w:rsidRPr="00F32589">
        <w:rPr>
          <w:rFonts w:ascii="仿宋" w:eastAsia="仿宋" w:hAnsi="仿宋" w:cs="Times New Roman"/>
          <w:szCs w:val="21"/>
        </w:rPr>
        <w:t>日常生活污水</w:t>
      </w:r>
      <w:r w:rsidRPr="00F32589">
        <w:rPr>
          <w:rFonts w:ascii="仿宋" w:eastAsia="仿宋" w:hAnsi="仿宋" w:cs="Times New Roman" w:hint="eastAsia"/>
          <w:szCs w:val="21"/>
        </w:rPr>
        <w:t>全部进入污水处理站，达到污染物排放标准后，由管道送至园区污水处理厂集中处理。</w:t>
      </w:r>
    </w:p>
    <w:p w:rsidR="00707181" w:rsidRPr="00F32589" w:rsidRDefault="00707181" w:rsidP="00870CCD">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污泥产生来源主要为对邻硝基废水经过AOP氧化处理后产生的氧化污泥以及生化处理过程中生物代谢产物经混凝处理后产生的生化污泥，含水率约98%。经机械脱水板框压滤后产生污泥含水率＜70%，再进一步通过盘式干燥机采用造粒干燥技术脱水至25%，以实现污泥减量化。</w:t>
      </w:r>
    </w:p>
    <w:p w:rsidR="00870CCD" w:rsidRPr="00F32589" w:rsidRDefault="00870CCD" w:rsidP="00870CCD">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污水处理站污水排放口安装流量计和COD、氨氮、总氮、总磷在线监测并与环保局联网，采用美国哈希在线监测仪，废水中各项指标均满足《</w:t>
      </w:r>
      <w:r w:rsidR="00085A8C" w:rsidRPr="00F32589">
        <w:rPr>
          <w:rFonts w:ascii="仿宋" w:eastAsia="仿宋" w:hAnsi="仿宋" w:cs="Times New Roman" w:hint="eastAsia"/>
          <w:szCs w:val="21"/>
        </w:rPr>
        <w:t>污水排放</w:t>
      </w:r>
      <w:r w:rsidR="00085A8C" w:rsidRPr="00F32589">
        <w:rPr>
          <w:rFonts w:ascii="仿宋" w:eastAsia="仿宋" w:hAnsi="仿宋" w:cs="Times New Roman"/>
          <w:szCs w:val="21"/>
        </w:rPr>
        <w:t>综合标准</w:t>
      </w:r>
      <w:r w:rsidRPr="00F32589">
        <w:rPr>
          <w:rFonts w:ascii="仿宋" w:eastAsia="仿宋" w:hAnsi="仿宋" w:cs="Times New Roman" w:hint="eastAsia"/>
          <w:szCs w:val="21"/>
        </w:rPr>
        <w:t>》（</w:t>
      </w:r>
      <w:r w:rsidR="00085A8C" w:rsidRPr="00F32589">
        <w:rPr>
          <w:rFonts w:ascii="仿宋" w:eastAsia="仿宋" w:hAnsi="仿宋" w:cs="Times New Roman"/>
          <w:szCs w:val="21"/>
        </w:rPr>
        <w:t>GB8978-1996</w:t>
      </w:r>
      <w:r w:rsidRPr="00F32589">
        <w:rPr>
          <w:rFonts w:ascii="仿宋" w:eastAsia="仿宋" w:hAnsi="仿宋" w:cs="Times New Roman" w:hint="eastAsia"/>
          <w:szCs w:val="21"/>
        </w:rPr>
        <w:t>）和《石油化学工业污染物排放标准》（</w:t>
      </w:r>
      <w:r w:rsidR="00085A8C" w:rsidRPr="00F32589">
        <w:rPr>
          <w:rFonts w:ascii="仿宋" w:eastAsia="仿宋" w:hAnsi="仿宋" w:cs="Times New Roman" w:hint="eastAsia"/>
          <w:szCs w:val="21"/>
        </w:rPr>
        <w:t>GB</w:t>
      </w:r>
      <w:r w:rsidRPr="00F32589">
        <w:rPr>
          <w:rFonts w:ascii="仿宋" w:eastAsia="仿宋" w:hAnsi="仿宋" w:cs="Times New Roman" w:hint="eastAsia"/>
          <w:szCs w:val="21"/>
        </w:rPr>
        <w:t>31571-2015）标准要求。</w:t>
      </w:r>
    </w:p>
    <w:p w:rsidR="00870CCD" w:rsidRPr="00F32589" w:rsidRDefault="00870CCD" w:rsidP="00870CCD">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雨水、循环水排污水排口分别安装流量计和COD、PH</w:t>
      </w:r>
      <w:r w:rsidR="00707181" w:rsidRPr="00F32589">
        <w:rPr>
          <w:rFonts w:ascii="仿宋" w:eastAsia="仿宋" w:hAnsi="仿宋" w:cs="Times New Roman" w:hint="eastAsia"/>
          <w:szCs w:val="21"/>
        </w:rPr>
        <w:t>、</w:t>
      </w:r>
      <w:r w:rsidR="00707181" w:rsidRPr="00F32589">
        <w:rPr>
          <w:rFonts w:ascii="仿宋" w:eastAsia="仿宋" w:hAnsi="仿宋" w:cs="Times New Roman"/>
          <w:szCs w:val="21"/>
        </w:rPr>
        <w:t>氨氮、</w:t>
      </w:r>
      <w:r w:rsidRPr="00F32589">
        <w:rPr>
          <w:rFonts w:ascii="仿宋" w:eastAsia="仿宋" w:hAnsi="仿宋" w:cs="Times New Roman" w:hint="eastAsia"/>
          <w:szCs w:val="21"/>
        </w:rPr>
        <w:t>在线监测并与环保局联网，全部达到相关标准后进行排放。</w:t>
      </w:r>
    </w:p>
    <w:p w:rsidR="00707181" w:rsidRPr="00F32589" w:rsidRDefault="00707181" w:rsidP="00707181">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3、固体废物防治措施</w:t>
      </w:r>
    </w:p>
    <w:p w:rsidR="00707181" w:rsidRPr="00F32589" w:rsidRDefault="00707181" w:rsidP="00707181">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项目考虑到全厂固体废物的间断性产生，设置了一座</w:t>
      </w:r>
      <w:r w:rsidRPr="00F32589">
        <w:rPr>
          <w:rFonts w:ascii="仿宋" w:eastAsia="仿宋" w:hAnsi="仿宋" w:cs="Times New Roman"/>
          <w:szCs w:val="21"/>
        </w:rPr>
        <w:t>520</w:t>
      </w:r>
      <w:r w:rsidRPr="00F32589">
        <w:rPr>
          <w:rFonts w:ascii="仿宋" w:eastAsia="仿宋" w:hAnsi="仿宋" w:cs="Times New Roman" w:hint="eastAsia"/>
          <w:szCs w:val="21"/>
        </w:rPr>
        <w:t>m</w:t>
      </w:r>
      <w:r w:rsidRPr="00F32589">
        <w:rPr>
          <w:rFonts w:ascii="仿宋" w:eastAsia="仿宋" w:hAnsi="仿宋" w:cs="Times New Roman" w:hint="eastAsia"/>
          <w:szCs w:val="21"/>
          <w:vertAlign w:val="superscript"/>
        </w:rPr>
        <w:t>2</w:t>
      </w:r>
      <w:r w:rsidRPr="00F32589">
        <w:rPr>
          <w:rFonts w:ascii="仿宋" w:eastAsia="仿宋" w:hAnsi="仿宋" w:cs="Times New Roman" w:hint="eastAsia"/>
          <w:szCs w:val="21"/>
        </w:rPr>
        <w:t>的危废贮存库，用于危险废物集中送出厂区进行处理处置之前暂存。危废贮存库严格按照相关标准进行分区分隔</w:t>
      </w:r>
      <w:r w:rsidR="00D16BE9" w:rsidRPr="00F32589">
        <w:rPr>
          <w:rFonts w:ascii="仿宋" w:eastAsia="仿宋" w:hAnsi="仿宋" w:cs="Times New Roman" w:hint="eastAsia"/>
          <w:szCs w:val="21"/>
        </w:rPr>
        <w:t>；</w:t>
      </w:r>
      <w:r w:rsidRPr="00F32589">
        <w:rPr>
          <w:rFonts w:ascii="仿宋" w:eastAsia="仿宋" w:hAnsi="仿宋" w:cs="Times New Roman" w:hint="eastAsia"/>
          <w:szCs w:val="21"/>
        </w:rPr>
        <w:t>设置火灾报警、有机气体报警仪等消防报警设置</w:t>
      </w:r>
      <w:r w:rsidR="00D16BE9" w:rsidRPr="00F32589">
        <w:rPr>
          <w:rFonts w:ascii="仿宋" w:eastAsia="仿宋" w:hAnsi="仿宋" w:cs="Times New Roman" w:hint="eastAsia"/>
          <w:szCs w:val="21"/>
        </w:rPr>
        <w:t>；</w:t>
      </w:r>
      <w:r w:rsidRPr="00F32589">
        <w:rPr>
          <w:rFonts w:ascii="仿宋" w:eastAsia="仿宋" w:hAnsi="仿宋" w:cs="Times New Roman" w:hint="eastAsia"/>
          <w:szCs w:val="21"/>
        </w:rPr>
        <w:t>安全观察窗口</w:t>
      </w:r>
      <w:r w:rsidR="00D16BE9" w:rsidRPr="00F32589">
        <w:rPr>
          <w:rFonts w:ascii="仿宋" w:eastAsia="仿宋" w:hAnsi="仿宋" w:cs="Times New Roman" w:hint="eastAsia"/>
          <w:szCs w:val="21"/>
        </w:rPr>
        <w:t>和视频监控系统；地面采用防渗、防腐涂料进行防腐并设置静电导出装置；根据贮存最大危废容器容积设置泄漏收集池；</w:t>
      </w:r>
      <w:r w:rsidRPr="00F32589">
        <w:rPr>
          <w:rFonts w:ascii="仿宋" w:eastAsia="仿宋" w:hAnsi="仿宋" w:cs="Times New Roman" w:hint="eastAsia"/>
          <w:szCs w:val="21"/>
        </w:rPr>
        <w:t>同时，为控制危险废物暂存库无组织废气挥发，贮存库设置负压集气系统，气体收集后，采用“</w:t>
      </w:r>
      <w:r w:rsidR="00D16BE9" w:rsidRPr="00F32589">
        <w:rPr>
          <w:rFonts w:ascii="仿宋" w:eastAsia="仿宋" w:hAnsi="仿宋" w:cs="Times New Roman" w:hint="eastAsia"/>
          <w:szCs w:val="21"/>
        </w:rPr>
        <w:t>活性炭</w:t>
      </w:r>
      <w:r w:rsidR="00D16BE9" w:rsidRPr="00F32589">
        <w:rPr>
          <w:rFonts w:ascii="仿宋" w:eastAsia="仿宋" w:hAnsi="仿宋" w:cs="Times New Roman"/>
          <w:szCs w:val="21"/>
        </w:rPr>
        <w:t>吸附</w:t>
      </w:r>
      <w:r w:rsidRPr="00F32589">
        <w:rPr>
          <w:rFonts w:ascii="仿宋" w:eastAsia="仿宋" w:hAnsi="仿宋" w:cs="Times New Roman" w:hint="eastAsia"/>
          <w:szCs w:val="21"/>
        </w:rPr>
        <w:t>”进行处理达标后排放。</w:t>
      </w:r>
    </w:p>
    <w:p w:rsidR="00707181" w:rsidRPr="00F32589" w:rsidRDefault="00707181" w:rsidP="00707181">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公司设有专业的固废管理人员，同时对危险废物贮存设施作好相应的安全防护，公司各产废单位负责将一般固废与危险废物分别收集后分类贮存和堆放至指定固废堆场，公司所有</w:t>
      </w:r>
      <w:r w:rsidRPr="00F32589">
        <w:rPr>
          <w:rFonts w:ascii="仿宋" w:eastAsia="仿宋" w:hAnsi="仿宋" w:cs="Times New Roman" w:hint="eastAsia"/>
          <w:szCs w:val="21"/>
        </w:rPr>
        <w:lastRenderedPageBreak/>
        <w:t>固体废物按其组份分别委托相应资质的单位处理，实现固体废物“零排放”。</w:t>
      </w:r>
    </w:p>
    <w:p w:rsidR="00D16BE9" w:rsidRPr="00F32589" w:rsidRDefault="00D16BE9" w:rsidP="00D16BE9">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4、噪声防治措施</w:t>
      </w:r>
    </w:p>
    <w:p w:rsidR="00D16BE9" w:rsidRPr="00F32589" w:rsidRDefault="00D16BE9" w:rsidP="00D16BE9">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设备选型时选用低噪声设备，合理布局高噪声设备，设置独立的风机房、空压机房等，有效阻隔噪声传播。空压机、干燥机、过滤机等高噪音设备均采取隔音或消音措施，其中风机进、出口设消声器，降低设备产生的气流噪声，基础采用隔振措施，管路选用弹性软管连接，降低设备振动产生的噪声；空压机采用消声器、隔音罩等吸声材料，并在空压机厂房控制室设置隔音门、窗，安装吸声顶板等进行隔声、吸声处理。设备的运行情况由项目设备人员负责定期检查与维护，确保其正常运行。厂界噪声标准完全满足《工业企业厂界噪声排放标准》三类标准要求。</w:t>
      </w:r>
    </w:p>
    <w:p w:rsidR="004F2CA9" w:rsidRPr="00F32589" w:rsidRDefault="004F2CA9" w:rsidP="004F2CA9">
      <w:pPr>
        <w:rPr>
          <w:rFonts w:ascii="仿宋" w:eastAsia="仿宋" w:hAnsi="仿宋"/>
          <w:b/>
          <w:szCs w:val="21"/>
        </w:rPr>
      </w:pPr>
      <w:r w:rsidRPr="00F32589">
        <w:rPr>
          <w:rFonts w:ascii="仿宋" w:eastAsia="仿宋" w:hAnsi="仿宋" w:hint="eastAsia"/>
          <w:b/>
          <w:szCs w:val="21"/>
        </w:rPr>
        <w:t>四、建设项目环境影响评价及其他环境保护行政许可情况</w:t>
      </w:r>
    </w:p>
    <w:p w:rsidR="004F2CA9" w:rsidRPr="00F32589" w:rsidRDefault="004F2CA9" w:rsidP="00D16BE9">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我公司严格按照国家和地方相关规定，认真执行“三同时”制度的各项要求，各种备案、批复文件齐全。</w:t>
      </w:r>
    </w:p>
    <w:p w:rsidR="00D16BE9" w:rsidRPr="00F32589" w:rsidRDefault="00D16BE9" w:rsidP="00D16BE9">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20</w:t>
      </w:r>
      <w:r w:rsidRPr="00F32589">
        <w:rPr>
          <w:rFonts w:ascii="仿宋" w:eastAsia="仿宋" w:hAnsi="仿宋" w:cs="Times New Roman"/>
          <w:szCs w:val="21"/>
        </w:rPr>
        <w:t>17</w:t>
      </w:r>
      <w:r w:rsidRPr="00F32589">
        <w:rPr>
          <w:rFonts w:ascii="仿宋" w:eastAsia="仿宋" w:hAnsi="仿宋" w:cs="Times New Roman" w:hint="eastAsia"/>
          <w:szCs w:val="21"/>
        </w:rPr>
        <w:t>年</w:t>
      </w:r>
      <w:r w:rsidRPr="00F32589">
        <w:rPr>
          <w:rFonts w:ascii="仿宋" w:eastAsia="仿宋" w:hAnsi="仿宋" w:cs="Times New Roman"/>
          <w:szCs w:val="21"/>
        </w:rPr>
        <w:t>10</w:t>
      </w:r>
      <w:r w:rsidRPr="00F32589">
        <w:rPr>
          <w:rFonts w:ascii="仿宋" w:eastAsia="仿宋" w:hAnsi="仿宋" w:cs="Times New Roman" w:hint="eastAsia"/>
          <w:szCs w:val="21"/>
        </w:rPr>
        <w:t>月，江苏环保</w:t>
      </w:r>
      <w:r w:rsidRPr="00F32589">
        <w:rPr>
          <w:rFonts w:ascii="仿宋" w:eastAsia="仿宋" w:hAnsi="仿宋" w:cs="Times New Roman"/>
          <w:szCs w:val="21"/>
        </w:rPr>
        <w:t>产业</w:t>
      </w:r>
      <w:r w:rsidRPr="00F32589">
        <w:rPr>
          <w:rFonts w:ascii="仿宋" w:eastAsia="仿宋" w:hAnsi="仿宋" w:cs="Times New Roman" w:hint="eastAsia"/>
          <w:szCs w:val="21"/>
        </w:rPr>
        <w:t>技术</w:t>
      </w:r>
      <w:r w:rsidRPr="00F32589">
        <w:rPr>
          <w:rFonts w:ascii="仿宋" w:eastAsia="仿宋" w:hAnsi="仿宋" w:cs="Times New Roman"/>
          <w:szCs w:val="21"/>
        </w:rPr>
        <w:t>研究院股份公司</w:t>
      </w:r>
      <w:r w:rsidRPr="00F32589">
        <w:rPr>
          <w:rFonts w:ascii="仿宋" w:eastAsia="仿宋" w:hAnsi="仿宋" w:cs="Times New Roman" w:hint="eastAsia"/>
          <w:szCs w:val="21"/>
        </w:rPr>
        <w:t>完成《江苏</w:t>
      </w:r>
      <w:r w:rsidRPr="00F32589">
        <w:rPr>
          <w:rFonts w:ascii="仿宋" w:eastAsia="仿宋" w:hAnsi="仿宋" w:cs="Times New Roman"/>
          <w:szCs w:val="21"/>
        </w:rPr>
        <w:t>瑞恒新材料科技有限公司年产</w:t>
      </w:r>
      <w:r w:rsidRPr="00F32589">
        <w:rPr>
          <w:rFonts w:ascii="仿宋" w:eastAsia="仿宋" w:hAnsi="仿宋" w:cs="Times New Roman" w:hint="eastAsia"/>
          <w:szCs w:val="21"/>
        </w:rPr>
        <w:t>2万吨</w:t>
      </w:r>
      <w:r w:rsidRPr="00F32589">
        <w:rPr>
          <w:rFonts w:ascii="仿宋" w:eastAsia="仿宋" w:hAnsi="仿宋" w:cs="Times New Roman"/>
          <w:szCs w:val="21"/>
        </w:rPr>
        <w:t>间二氯苯及三氯苯项目</w:t>
      </w:r>
      <w:r w:rsidRPr="00F32589">
        <w:rPr>
          <w:rFonts w:ascii="仿宋" w:eastAsia="仿宋" w:hAnsi="仿宋" w:cs="Times New Roman" w:hint="eastAsia"/>
          <w:szCs w:val="21"/>
        </w:rPr>
        <w:t>环境</w:t>
      </w:r>
      <w:r w:rsidRPr="00F32589">
        <w:rPr>
          <w:rFonts w:ascii="仿宋" w:eastAsia="仿宋" w:hAnsi="仿宋" w:cs="Times New Roman"/>
          <w:szCs w:val="21"/>
        </w:rPr>
        <w:t>影响报告书</w:t>
      </w:r>
      <w:r w:rsidRPr="00F32589">
        <w:rPr>
          <w:rFonts w:ascii="仿宋" w:eastAsia="仿宋" w:hAnsi="仿宋" w:cs="Times New Roman" w:hint="eastAsia"/>
          <w:szCs w:val="21"/>
        </w:rPr>
        <w:t>》，并于20</w:t>
      </w:r>
      <w:r w:rsidRPr="00F32589">
        <w:rPr>
          <w:rFonts w:ascii="仿宋" w:eastAsia="仿宋" w:hAnsi="仿宋" w:cs="Times New Roman"/>
          <w:szCs w:val="21"/>
        </w:rPr>
        <w:t>17</w:t>
      </w:r>
      <w:r w:rsidRPr="00F32589">
        <w:rPr>
          <w:rFonts w:ascii="仿宋" w:eastAsia="仿宋" w:hAnsi="仿宋" w:cs="Times New Roman" w:hint="eastAsia"/>
          <w:szCs w:val="21"/>
        </w:rPr>
        <w:t>年</w:t>
      </w:r>
      <w:r w:rsidRPr="00F32589">
        <w:rPr>
          <w:rFonts w:ascii="仿宋" w:eastAsia="仿宋" w:hAnsi="仿宋" w:cs="Times New Roman"/>
          <w:szCs w:val="21"/>
        </w:rPr>
        <w:t>10</w:t>
      </w:r>
      <w:r w:rsidRPr="00F32589">
        <w:rPr>
          <w:rFonts w:ascii="仿宋" w:eastAsia="仿宋" w:hAnsi="仿宋" w:cs="Times New Roman" w:hint="eastAsia"/>
          <w:szCs w:val="21"/>
        </w:rPr>
        <w:t>月</w:t>
      </w:r>
      <w:r w:rsidRPr="00F32589">
        <w:rPr>
          <w:rFonts w:ascii="仿宋" w:eastAsia="仿宋" w:hAnsi="仿宋" w:cs="Times New Roman"/>
          <w:szCs w:val="21"/>
        </w:rPr>
        <w:t>24</w:t>
      </w:r>
      <w:r w:rsidRPr="00F32589">
        <w:rPr>
          <w:rFonts w:ascii="仿宋" w:eastAsia="仿宋" w:hAnsi="仿宋" w:cs="Times New Roman" w:hint="eastAsia"/>
          <w:szCs w:val="21"/>
        </w:rPr>
        <w:t>日获得《关于江苏</w:t>
      </w:r>
      <w:r w:rsidRPr="00F32589">
        <w:rPr>
          <w:rFonts w:ascii="仿宋" w:eastAsia="仿宋" w:hAnsi="仿宋" w:cs="Times New Roman"/>
          <w:szCs w:val="21"/>
        </w:rPr>
        <w:t>瑞恒新材料科技有限公司年产</w:t>
      </w:r>
      <w:r w:rsidRPr="00F32589">
        <w:rPr>
          <w:rFonts w:ascii="仿宋" w:eastAsia="仿宋" w:hAnsi="仿宋" w:cs="Times New Roman" w:hint="eastAsia"/>
          <w:szCs w:val="21"/>
        </w:rPr>
        <w:t>2万吨</w:t>
      </w:r>
      <w:r w:rsidRPr="00F32589">
        <w:rPr>
          <w:rFonts w:ascii="仿宋" w:eastAsia="仿宋" w:hAnsi="仿宋" w:cs="Times New Roman"/>
          <w:szCs w:val="21"/>
        </w:rPr>
        <w:t>间二氯苯及三氯苯项目环境影响报告书</w:t>
      </w:r>
      <w:r w:rsidRPr="00F32589">
        <w:rPr>
          <w:rFonts w:ascii="仿宋" w:eastAsia="仿宋" w:hAnsi="仿宋" w:cs="Times New Roman" w:hint="eastAsia"/>
          <w:szCs w:val="21"/>
        </w:rPr>
        <w:t>的批复》（示范区环审【20</w:t>
      </w:r>
      <w:r w:rsidRPr="00F32589">
        <w:rPr>
          <w:rFonts w:ascii="仿宋" w:eastAsia="仿宋" w:hAnsi="仿宋" w:cs="Times New Roman"/>
          <w:szCs w:val="21"/>
        </w:rPr>
        <w:t>17</w:t>
      </w:r>
      <w:r w:rsidRPr="00F32589">
        <w:rPr>
          <w:rFonts w:ascii="仿宋" w:eastAsia="仿宋" w:hAnsi="仿宋" w:cs="Times New Roman" w:hint="eastAsia"/>
          <w:szCs w:val="21"/>
        </w:rPr>
        <w:t>】33号）。</w:t>
      </w:r>
    </w:p>
    <w:p w:rsidR="008108DF" w:rsidRPr="00F32589" w:rsidRDefault="008108DF" w:rsidP="00D16BE9">
      <w:pPr>
        <w:spacing w:line="360" w:lineRule="auto"/>
        <w:ind w:firstLineChars="200" w:firstLine="420"/>
        <w:rPr>
          <w:rFonts w:ascii="仿宋" w:eastAsia="仿宋" w:hAnsi="仿宋" w:cs="Times New Roman"/>
          <w:szCs w:val="21"/>
        </w:rPr>
      </w:pPr>
      <w:r w:rsidRPr="00F32589">
        <w:rPr>
          <w:rFonts w:ascii="仿宋" w:eastAsia="仿宋" w:hAnsi="仿宋" w:cs="Times New Roman"/>
          <w:szCs w:val="21"/>
        </w:rPr>
        <w:t>2</w:t>
      </w:r>
      <w:r w:rsidRPr="00F32589">
        <w:rPr>
          <w:rFonts w:ascii="仿宋" w:eastAsia="仿宋" w:hAnsi="仿宋" w:cs="Times New Roman" w:hint="eastAsia"/>
          <w:szCs w:val="21"/>
        </w:rPr>
        <w:t>017年10月，江苏环保产业技术研究院股份公司完成《江苏瑞恒新材料科技有限公司年产</w:t>
      </w:r>
      <w:r w:rsidRPr="00F32589">
        <w:rPr>
          <w:rFonts w:ascii="仿宋" w:eastAsia="仿宋" w:hAnsi="仿宋" w:cs="Times New Roman"/>
          <w:szCs w:val="21"/>
        </w:rPr>
        <w:t>8</w:t>
      </w:r>
      <w:r w:rsidRPr="00F32589">
        <w:rPr>
          <w:rFonts w:ascii="仿宋" w:eastAsia="仿宋" w:hAnsi="仿宋" w:cs="Times New Roman" w:hint="eastAsia"/>
          <w:szCs w:val="21"/>
        </w:rPr>
        <w:t>万吨间硝基氯苯项目环境影响报告书》，并于2017年10月24日获得《关于江苏瑞恒新材料科技有限公司年产</w:t>
      </w:r>
      <w:r w:rsidRPr="00F32589">
        <w:rPr>
          <w:rFonts w:ascii="仿宋" w:eastAsia="仿宋" w:hAnsi="仿宋" w:cs="Times New Roman"/>
          <w:szCs w:val="21"/>
        </w:rPr>
        <w:t>8</w:t>
      </w:r>
      <w:r w:rsidRPr="00F32589">
        <w:rPr>
          <w:rFonts w:ascii="仿宋" w:eastAsia="仿宋" w:hAnsi="仿宋" w:cs="Times New Roman" w:hint="eastAsia"/>
          <w:szCs w:val="21"/>
        </w:rPr>
        <w:t>万吨硝基氯苯项目环境影响报告书的批复》（示范区环审【2017】3</w:t>
      </w:r>
      <w:r w:rsidRPr="00F32589">
        <w:rPr>
          <w:rFonts w:ascii="仿宋" w:eastAsia="仿宋" w:hAnsi="仿宋" w:cs="Times New Roman"/>
          <w:szCs w:val="21"/>
        </w:rPr>
        <w:t>4</w:t>
      </w:r>
      <w:r w:rsidRPr="00F32589">
        <w:rPr>
          <w:rFonts w:ascii="仿宋" w:eastAsia="仿宋" w:hAnsi="仿宋" w:cs="Times New Roman" w:hint="eastAsia"/>
          <w:szCs w:val="21"/>
        </w:rPr>
        <w:t>号）。</w:t>
      </w:r>
    </w:p>
    <w:p w:rsidR="008108DF" w:rsidRPr="00F32589" w:rsidRDefault="008108DF" w:rsidP="00D16BE9">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2017年</w:t>
      </w:r>
      <w:r w:rsidRPr="00F32589">
        <w:rPr>
          <w:rFonts w:ascii="仿宋" w:eastAsia="仿宋" w:hAnsi="仿宋" w:cs="Times New Roman"/>
          <w:szCs w:val="21"/>
        </w:rPr>
        <w:t>9</w:t>
      </w:r>
      <w:r w:rsidRPr="00F32589">
        <w:rPr>
          <w:rFonts w:ascii="仿宋" w:eastAsia="仿宋" w:hAnsi="仿宋" w:cs="Times New Roman" w:hint="eastAsia"/>
          <w:szCs w:val="21"/>
        </w:rPr>
        <w:t>月，江苏环保产业技术研究院股份公司完成《江苏瑞恒新材料科技有限公司公辅配套工程项目环境影响报告书》，并于2017年10月24日获得《关于江苏瑞恒新材料科技有限公司公辅配套工程项目环境影响报告书的批复》（示范区环审【2017】3</w:t>
      </w:r>
      <w:r w:rsidRPr="00F32589">
        <w:rPr>
          <w:rFonts w:ascii="仿宋" w:eastAsia="仿宋" w:hAnsi="仿宋" w:cs="Times New Roman"/>
          <w:szCs w:val="21"/>
        </w:rPr>
        <w:t>0</w:t>
      </w:r>
      <w:r w:rsidRPr="00F32589">
        <w:rPr>
          <w:rFonts w:ascii="仿宋" w:eastAsia="仿宋" w:hAnsi="仿宋" w:cs="Times New Roman" w:hint="eastAsia"/>
          <w:szCs w:val="21"/>
        </w:rPr>
        <w:t>号）。</w:t>
      </w:r>
    </w:p>
    <w:p w:rsidR="008108DF" w:rsidRPr="00F32589" w:rsidRDefault="008108DF" w:rsidP="00D16BE9">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2017年10月，江苏环保产业技术研究院股份公司完成《江苏瑞恒新材料科技有限公司仓储</w:t>
      </w:r>
      <w:r w:rsidRPr="00F32589">
        <w:rPr>
          <w:rFonts w:ascii="仿宋" w:eastAsia="仿宋" w:hAnsi="仿宋" w:cs="Times New Roman"/>
          <w:szCs w:val="21"/>
        </w:rPr>
        <w:t>罐区项目建设</w:t>
      </w:r>
      <w:r w:rsidRPr="00F32589">
        <w:rPr>
          <w:rFonts w:ascii="仿宋" w:eastAsia="仿宋" w:hAnsi="仿宋" w:cs="Times New Roman" w:hint="eastAsia"/>
          <w:szCs w:val="21"/>
        </w:rPr>
        <w:t>项目</w:t>
      </w:r>
      <w:r w:rsidRPr="00F32589">
        <w:rPr>
          <w:rFonts w:ascii="仿宋" w:eastAsia="仿宋" w:hAnsi="仿宋" w:cs="Times New Roman"/>
          <w:szCs w:val="21"/>
        </w:rPr>
        <w:t>环境影响报告表</w:t>
      </w:r>
      <w:r w:rsidRPr="00F32589">
        <w:rPr>
          <w:rFonts w:ascii="仿宋" w:eastAsia="仿宋" w:hAnsi="仿宋" w:cs="Times New Roman" w:hint="eastAsia"/>
          <w:szCs w:val="21"/>
        </w:rPr>
        <w:t>》，并于2017年</w:t>
      </w:r>
      <w:r w:rsidRPr="00F32589">
        <w:rPr>
          <w:rFonts w:ascii="仿宋" w:eastAsia="仿宋" w:hAnsi="仿宋" w:cs="Times New Roman"/>
          <w:szCs w:val="21"/>
        </w:rPr>
        <w:t>9</w:t>
      </w:r>
      <w:r w:rsidRPr="00F32589">
        <w:rPr>
          <w:rFonts w:ascii="仿宋" w:eastAsia="仿宋" w:hAnsi="仿宋" w:cs="Times New Roman" w:hint="eastAsia"/>
          <w:szCs w:val="21"/>
        </w:rPr>
        <w:t>月2</w:t>
      </w:r>
      <w:r w:rsidRPr="00F32589">
        <w:rPr>
          <w:rFonts w:ascii="仿宋" w:eastAsia="仿宋" w:hAnsi="仿宋" w:cs="Times New Roman"/>
          <w:szCs w:val="21"/>
        </w:rPr>
        <w:t>5</w:t>
      </w:r>
      <w:r w:rsidRPr="00F32589">
        <w:rPr>
          <w:rFonts w:ascii="仿宋" w:eastAsia="仿宋" w:hAnsi="仿宋" w:cs="Times New Roman" w:hint="eastAsia"/>
          <w:szCs w:val="21"/>
        </w:rPr>
        <w:t>日获得《关于江苏瑞恒新材料科技有限公司仓储罐区项目建设项目环境影响报告表的批复》（示范区环审【2017】</w:t>
      </w:r>
      <w:r w:rsidRPr="00F32589">
        <w:rPr>
          <w:rFonts w:ascii="仿宋" w:eastAsia="仿宋" w:hAnsi="仿宋" w:cs="Times New Roman"/>
          <w:szCs w:val="21"/>
        </w:rPr>
        <w:t>26</w:t>
      </w:r>
      <w:r w:rsidRPr="00F32589">
        <w:rPr>
          <w:rFonts w:ascii="仿宋" w:eastAsia="仿宋" w:hAnsi="仿宋" w:cs="Times New Roman" w:hint="eastAsia"/>
          <w:szCs w:val="21"/>
        </w:rPr>
        <w:t>号）。</w:t>
      </w:r>
    </w:p>
    <w:p w:rsidR="00EE0D1D" w:rsidRPr="00F32589" w:rsidRDefault="00EE0D1D" w:rsidP="00D16BE9">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201</w:t>
      </w:r>
      <w:r w:rsidRPr="00F32589">
        <w:rPr>
          <w:rFonts w:ascii="仿宋" w:eastAsia="仿宋" w:hAnsi="仿宋" w:cs="Times New Roman"/>
          <w:szCs w:val="21"/>
        </w:rPr>
        <w:t>9</w:t>
      </w:r>
      <w:r w:rsidRPr="00F32589">
        <w:rPr>
          <w:rFonts w:ascii="仿宋" w:eastAsia="仿宋" w:hAnsi="仿宋" w:cs="Times New Roman" w:hint="eastAsia"/>
          <w:szCs w:val="21"/>
        </w:rPr>
        <w:t>年10月</w:t>
      </w:r>
      <w:r w:rsidRPr="00F32589">
        <w:rPr>
          <w:rFonts w:ascii="仿宋" w:eastAsia="仿宋" w:hAnsi="仿宋" w:cs="Times New Roman"/>
          <w:szCs w:val="21"/>
        </w:rPr>
        <w:t>15</w:t>
      </w:r>
      <w:r w:rsidRPr="00F32589">
        <w:rPr>
          <w:rFonts w:ascii="仿宋" w:eastAsia="仿宋" w:hAnsi="仿宋" w:cs="Times New Roman" w:hint="eastAsia"/>
          <w:szCs w:val="21"/>
        </w:rPr>
        <w:t>日，根据最新排污许可证管理要求，完成排污许可证</w:t>
      </w:r>
      <w:r w:rsidRPr="00F32589">
        <w:rPr>
          <w:rFonts w:ascii="仿宋" w:eastAsia="仿宋" w:hAnsi="仿宋" w:cs="Times New Roman"/>
          <w:szCs w:val="21"/>
        </w:rPr>
        <w:t>申领</w:t>
      </w:r>
      <w:r w:rsidRPr="00F32589">
        <w:rPr>
          <w:rFonts w:ascii="仿宋" w:eastAsia="仿宋" w:hAnsi="仿宋" w:cs="Times New Roman" w:hint="eastAsia"/>
          <w:szCs w:val="21"/>
        </w:rPr>
        <w:t>工作。</w:t>
      </w:r>
    </w:p>
    <w:p w:rsidR="008108DF" w:rsidRPr="00F32589" w:rsidRDefault="00D16BE9" w:rsidP="00D16BE9">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20</w:t>
      </w:r>
      <w:r w:rsidRPr="00F32589">
        <w:rPr>
          <w:rFonts w:ascii="仿宋" w:eastAsia="仿宋" w:hAnsi="仿宋" w:cs="Times New Roman"/>
          <w:szCs w:val="21"/>
        </w:rPr>
        <w:t>1</w:t>
      </w:r>
      <w:r w:rsidR="008108DF" w:rsidRPr="00F32589">
        <w:rPr>
          <w:rFonts w:ascii="仿宋" w:eastAsia="仿宋" w:hAnsi="仿宋" w:cs="Times New Roman"/>
          <w:szCs w:val="21"/>
        </w:rPr>
        <w:t>9</w:t>
      </w:r>
      <w:r w:rsidRPr="00F32589">
        <w:rPr>
          <w:rFonts w:ascii="仿宋" w:eastAsia="仿宋" w:hAnsi="仿宋" w:cs="Times New Roman" w:hint="eastAsia"/>
          <w:szCs w:val="21"/>
        </w:rPr>
        <w:t>年</w:t>
      </w:r>
      <w:r w:rsidR="008108DF" w:rsidRPr="00F32589">
        <w:rPr>
          <w:rFonts w:ascii="仿宋" w:eastAsia="仿宋" w:hAnsi="仿宋" w:cs="Times New Roman"/>
          <w:szCs w:val="21"/>
        </w:rPr>
        <w:t>11</w:t>
      </w:r>
      <w:r w:rsidRPr="00F32589">
        <w:rPr>
          <w:rFonts w:ascii="仿宋" w:eastAsia="仿宋" w:hAnsi="仿宋" w:cs="Times New Roman" w:hint="eastAsia"/>
          <w:szCs w:val="21"/>
        </w:rPr>
        <w:t>月</w:t>
      </w:r>
      <w:r w:rsidR="008108DF" w:rsidRPr="00F32589">
        <w:rPr>
          <w:rFonts w:ascii="仿宋" w:eastAsia="仿宋" w:hAnsi="仿宋" w:cs="Times New Roman" w:hint="eastAsia"/>
          <w:szCs w:val="21"/>
        </w:rPr>
        <w:t>28日</w:t>
      </w:r>
      <w:r w:rsidRPr="00F32589">
        <w:rPr>
          <w:rFonts w:ascii="仿宋" w:eastAsia="仿宋" w:hAnsi="仿宋" w:cs="Times New Roman" w:hint="eastAsia"/>
          <w:szCs w:val="21"/>
        </w:rPr>
        <w:t>，</w:t>
      </w:r>
      <w:r w:rsidR="008108DF" w:rsidRPr="00F32589">
        <w:rPr>
          <w:rFonts w:ascii="仿宋" w:eastAsia="仿宋" w:hAnsi="仿宋" w:cs="Times New Roman" w:hint="eastAsia"/>
          <w:szCs w:val="21"/>
        </w:rPr>
        <w:t>江苏</w:t>
      </w:r>
      <w:r w:rsidR="008108DF" w:rsidRPr="00F32589">
        <w:rPr>
          <w:rFonts w:ascii="仿宋" w:eastAsia="仿宋" w:hAnsi="仿宋" w:cs="Times New Roman"/>
          <w:szCs w:val="21"/>
        </w:rPr>
        <w:t>瑞恒新材料科技有限公司完成</w:t>
      </w:r>
      <w:r w:rsidR="008108DF" w:rsidRPr="00F32589">
        <w:rPr>
          <w:rFonts w:ascii="仿宋" w:eastAsia="仿宋" w:hAnsi="仿宋" w:cs="Times New Roman" w:hint="eastAsia"/>
          <w:szCs w:val="21"/>
        </w:rPr>
        <w:t>年产2万吨间二氯苯及三氯苯项目（示范区环审[2017]33号）、年产8万吨硝基氯苯项目（示范区环审[2017]34号）、仓储罐区项目（示范区环审[2017]26号）和公辅配套工程项目（示范区环审[2017]30号）的</w:t>
      </w:r>
      <w:r w:rsidR="008108DF" w:rsidRPr="00F32589">
        <w:rPr>
          <w:rFonts w:ascii="仿宋" w:eastAsia="仿宋" w:hAnsi="仿宋" w:cs="Times New Roman" w:hint="eastAsia"/>
          <w:szCs w:val="21"/>
        </w:rPr>
        <w:lastRenderedPageBreak/>
        <w:t>工程建设，</w:t>
      </w:r>
      <w:r w:rsidR="008108DF" w:rsidRPr="00F32589">
        <w:rPr>
          <w:rFonts w:ascii="仿宋" w:eastAsia="仿宋" w:hAnsi="仿宋" w:cs="Times New Roman"/>
          <w:szCs w:val="21"/>
        </w:rPr>
        <w:t>并报送国家东中西合作示范区</w:t>
      </w:r>
      <w:r w:rsidR="008108DF" w:rsidRPr="00F32589">
        <w:rPr>
          <w:rFonts w:ascii="仿宋" w:eastAsia="仿宋" w:hAnsi="仿宋" w:cs="Times New Roman" w:hint="eastAsia"/>
          <w:szCs w:val="21"/>
        </w:rPr>
        <w:t>生态</w:t>
      </w:r>
      <w:r w:rsidR="008108DF" w:rsidRPr="00F32589">
        <w:rPr>
          <w:rFonts w:ascii="仿宋" w:eastAsia="仿宋" w:hAnsi="仿宋" w:cs="Times New Roman"/>
          <w:szCs w:val="21"/>
        </w:rPr>
        <w:t>环境局，</w:t>
      </w:r>
      <w:r w:rsidR="008108DF" w:rsidRPr="00F32589">
        <w:rPr>
          <w:rFonts w:ascii="仿宋" w:eastAsia="仿宋" w:hAnsi="仿宋" w:cs="Times New Roman" w:hint="eastAsia"/>
          <w:szCs w:val="21"/>
        </w:rPr>
        <w:t>于2019年11月28日开始进入试生产，并对环境保护设施进行调试。</w:t>
      </w:r>
    </w:p>
    <w:p w:rsidR="00816F45" w:rsidRPr="00F32589" w:rsidRDefault="00D16BE9" w:rsidP="00D16BE9">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20</w:t>
      </w:r>
      <w:r w:rsidR="008108DF" w:rsidRPr="00F32589">
        <w:rPr>
          <w:rFonts w:ascii="仿宋" w:eastAsia="仿宋" w:hAnsi="仿宋" w:cs="Times New Roman"/>
          <w:szCs w:val="21"/>
        </w:rPr>
        <w:t>20</w:t>
      </w:r>
      <w:r w:rsidRPr="00F32589">
        <w:rPr>
          <w:rFonts w:ascii="仿宋" w:eastAsia="仿宋" w:hAnsi="仿宋" w:cs="Times New Roman" w:hint="eastAsia"/>
          <w:szCs w:val="21"/>
        </w:rPr>
        <w:t>年</w:t>
      </w:r>
      <w:r w:rsidR="00816F45" w:rsidRPr="00F32589">
        <w:rPr>
          <w:rFonts w:ascii="仿宋" w:eastAsia="仿宋" w:hAnsi="仿宋" w:cs="Times New Roman"/>
          <w:szCs w:val="21"/>
        </w:rPr>
        <w:t>7</w:t>
      </w:r>
      <w:r w:rsidRPr="00F32589">
        <w:rPr>
          <w:rFonts w:ascii="仿宋" w:eastAsia="仿宋" w:hAnsi="仿宋" w:cs="Times New Roman" w:hint="eastAsia"/>
          <w:szCs w:val="21"/>
        </w:rPr>
        <w:t>月委托</w:t>
      </w:r>
      <w:r w:rsidR="00816F45" w:rsidRPr="00F32589">
        <w:rPr>
          <w:rFonts w:ascii="仿宋" w:eastAsia="仿宋" w:hAnsi="仿宋" w:cs="Times New Roman" w:hint="eastAsia"/>
          <w:szCs w:val="21"/>
        </w:rPr>
        <w:t>淮安市华测监测技术有限公司</w:t>
      </w:r>
      <w:r w:rsidRPr="00F32589">
        <w:rPr>
          <w:rFonts w:ascii="仿宋" w:eastAsia="仿宋" w:hAnsi="仿宋" w:cs="Times New Roman" w:hint="eastAsia"/>
          <w:szCs w:val="21"/>
        </w:rPr>
        <w:t>进行环保验收监测，</w:t>
      </w:r>
      <w:r w:rsidR="00816F45" w:rsidRPr="00F32589">
        <w:rPr>
          <w:rFonts w:ascii="仿宋" w:eastAsia="仿宋" w:hAnsi="仿宋" w:cs="Times New Roman" w:hint="eastAsia"/>
          <w:szCs w:val="21"/>
        </w:rPr>
        <w:t>淮安市</w:t>
      </w:r>
      <w:r w:rsidR="00816F45" w:rsidRPr="00F32589">
        <w:rPr>
          <w:rFonts w:ascii="仿宋" w:eastAsia="仿宋" w:hAnsi="仿宋" w:cs="Times New Roman"/>
          <w:szCs w:val="21"/>
        </w:rPr>
        <w:t>华测检测技术有限公司</w:t>
      </w:r>
      <w:r w:rsidR="00816F45" w:rsidRPr="00F32589">
        <w:rPr>
          <w:rFonts w:ascii="仿宋" w:eastAsia="仿宋" w:hAnsi="仿宋" w:cs="Times New Roman" w:hint="eastAsia"/>
          <w:szCs w:val="21"/>
        </w:rPr>
        <w:t>于2020年7月23日~24日</w:t>
      </w:r>
      <w:r w:rsidR="00816F45" w:rsidRPr="00F32589">
        <w:rPr>
          <w:rFonts w:ascii="仿宋" w:eastAsia="仿宋" w:hAnsi="仿宋" w:cs="Times New Roman"/>
          <w:szCs w:val="21"/>
        </w:rPr>
        <w:t>（</w:t>
      </w:r>
      <w:r w:rsidR="00816F45" w:rsidRPr="00F32589">
        <w:rPr>
          <w:rFonts w:ascii="仿宋" w:eastAsia="仿宋" w:hAnsi="仿宋" w:cs="Times New Roman" w:hint="eastAsia"/>
          <w:szCs w:val="21"/>
        </w:rPr>
        <w:t>噪声</w:t>
      </w:r>
      <w:r w:rsidR="00816F45" w:rsidRPr="00F32589">
        <w:rPr>
          <w:rFonts w:ascii="仿宋" w:eastAsia="仿宋" w:hAnsi="仿宋" w:cs="Times New Roman"/>
          <w:szCs w:val="21"/>
        </w:rPr>
        <w:t>）</w:t>
      </w:r>
      <w:r w:rsidR="00816F45" w:rsidRPr="00F32589">
        <w:rPr>
          <w:rFonts w:ascii="仿宋" w:eastAsia="仿宋" w:hAnsi="仿宋" w:cs="Times New Roman" w:hint="eastAsia"/>
          <w:szCs w:val="21"/>
        </w:rPr>
        <w:t>、2020年8月24日~25日</w:t>
      </w:r>
      <w:r w:rsidR="00816F45" w:rsidRPr="00F32589">
        <w:rPr>
          <w:rFonts w:ascii="仿宋" w:eastAsia="仿宋" w:hAnsi="仿宋" w:cs="Times New Roman"/>
          <w:szCs w:val="21"/>
        </w:rPr>
        <w:t>（</w:t>
      </w:r>
      <w:r w:rsidR="00816F45" w:rsidRPr="00F32589">
        <w:rPr>
          <w:rFonts w:ascii="仿宋" w:eastAsia="仿宋" w:hAnsi="仿宋" w:cs="Times New Roman" w:hint="eastAsia"/>
          <w:szCs w:val="21"/>
        </w:rPr>
        <w:t>废水</w:t>
      </w:r>
      <w:r w:rsidR="00816F45" w:rsidRPr="00F32589">
        <w:rPr>
          <w:rFonts w:ascii="仿宋" w:eastAsia="仿宋" w:hAnsi="仿宋" w:cs="Times New Roman"/>
          <w:szCs w:val="21"/>
        </w:rPr>
        <w:t>）</w:t>
      </w:r>
      <w:r w:rsidR="00816F45" w:rsidRPr="00F32589">
        <w:rPr>
          <w:rFonts w:ascii="仿宋" w:eastAsia="仿宋" w:hAnsi="仿宋" w:cs="Times New Roman" w:hint="eastAsia"/>
          <w:szCs w:val="21"/>
        </w:rPr>
        <w:t>、2020年8月27日~28日</w:t>
      </w:r>
      <w:r w:rsidR="00816F45" w:rsidRPr="00F32589">
        <w:rPr>
          <w:rFonts w:ascii="仿宋" w:eastAsia="仿宋" w:hAnsi="仿宋" w:cs="Times New Roman"/>
          <w:szCs w:val="21"/>
        </w:rPr>
        <w:t>（</w:t>
      </w:r>
      <w:r w:rsidR="00816F45" w:rsidRPr="00F32589">
        <w:rPr>
          <w:rFonts w:ascii="仿宋" w:eastAsia="仿宋" w:hAnsi="仿宋" w:cs="Times New Roman" w:hint="eastAsia"/>
          <w:szCs w:val="21"/>
        </w:rPr>
        <w:t>废气</w:t>
      </w:r>
      <w:r w:rsidR="00816F45" w:rsidRPr="00F32589">
        <w:rPr>
          <w:rFonts w:ascii="仿宋" w:eastAsia="仿宋" w:hAnsi="仿宋" w:cs="Times New Roman"/>
          <w:szCs w:val="21"/>
        </w:rPr>
        <w:t>）</w:t>
      </w:r>
      <w:r w:rsidR="00816F45" w:rsidRPr="00F32589">
        <w:rPr>
          <w:rFonts w:ascii="仿宋" w:eastAsia="仿宋" w:hAnsi="仿宋" w:cs="Times New Roman" w:hint="eastAsia"/>
          <w:szCs w:val="21"/>
        </w:rPr>
        <w:t>对</w:t>
      </w:r>
      <w:r w:rsidR="00816F45" w:rsidRPr="00F32589">
        <w:rPr>
          <w:rFonts w:ascii="仿宋" w:eastAsia="仿宋" w:hAnsi="仿宋" w:cs="Times New Roman"/>
          <w:szCs w:val="21"/>
        </w:rPr>
        <w:t>项目进行验收监测，验收监测期间，</w:t>
      </w:r>
      <w:r w:rsidR="00816F45" w:rsidRPr="00F32589">
        <w:rPr>
          <w:rFonts w:ascii="仿宋" w:eastAsia="仿宋" w:hAnsi="仿宋" w:cs="Times New Roman" w:hint="eastAsia"/>
          <w:szCs w:val="21"/>
        </w:rPr>
        <w:t>验收</w:t>
      </w:r>
      <w:r w:rsidR="00816F45" w:rsidRPr="00F32589">
        <w:rPr>
          <w:rFonts w:ascii="仿宋" w:eastAsia="仿宋" w:hAnsi="仿宋" w:cs="Times New Roman"/>
          <w:szCs w:val="21"/>
        </w:rPr>
        <w:t>项目生产能力达到设计值得</w:t>
      </w:r>
      <w:r w:rsidR="00816F45" w:rsidRPr="00F32589">
        <w:rPr>
          <w:rFonts w:ascii="仿宋" w:eastAsia="仿宋" w:hAnsi="仿宋" w:cs="Times New Roman" w:hint="eastAsia"/>
          <w:szCs w:val="21"/>
        </w:rPr>
        <w:t>75</w:t>
      </w:r>
      <w:r w:rsidR="00816F45" w:rsidRPr="00F32589">
        <w:rPr>
          <w:rFonts w:ascii="仿宋" w:eastAsia="仿宋" w:hAnsi="仿宋" w:cs="Times New Roman"/>
          <w:szCs w:val="21"/>
        </w:rPr>
        <w:t>%</w:t>
      </w:r>
      <w:r w:rsidR="00816F45" w:rsidRPr="00F32589">
        <w:rPr>
          <w:rFonts w:ascii="仿宋" w:eastAsia="仿宋" w:hAnsi="仿宋" w:cs="Times New Roman" w:hint="eastAsia"/>
          <w:szCs w:val="21"/>
        </w:rPr>
        <w:t>以上</w:t>
      </w:r>
      <w:r w:rsidR="00816F45" w:rsidRPr="00F32589">
        <w:rPr>
          <w:rFonts w:ascii="仿宋" w:eastAsia="仿宋" w:hAnsi="仿宋" w:cs="Times New Roman"/>
          <w:szCs w:val="21"/>
        </w:rPr>
        <w:t>，各类环保设施正常运行，符合验收监测工况要求。</w:t>
      </w:r>
    </w:p>
    <w:p w:rsidR="00816F45" w:rsidRPr="00F32589" w:rsidRDefault="00816F45" w:rsidP="00D16BE9">
      <w:pPr>
        <w:spacing w:line="360" w:lineRule="auto"/>
        <w:ind w:firstLineChars="200" w:firstLine="420"/>
        <w:rPr>
          <w:rFonts w:ascii="仿宋" w:eastAsia="仿宋" w:hAnsi="仿宋" w:cs="Times New Roman"/>
          <w:szCs w:val="21"/>
        </w:rPr>
      </w:pPr>
      <w:r w:rsidRPr="00F32589">
        <w:rPr>
          <w:rFonts w:ascii="仿宋" w:eastAsia="仿宋" w:hAnsi="仿宋" w:cs="Times New Roman"/>
          <w:szCs w:val="21"/>
        </w:rPr>
        <w:t>2020</w:t>
      </w:r>
      <w:r w:rsidRPr="00F32589">
        <w:rPr>
          <w:rFonts w:ascii="仿宋" w:eastAsia="仿宋" w:hAnsi="仿宋" w:cs="Times New Roman" w:hint="eastAsia"/>
          <w:szCs w:val="21"/>
        </w:rPr>
        <w:t>年10月</w:t>
      </w:r>
      <w:r w:rsidRPr="00F32589">
        <w:rPr>
          <w:rFonts w:ascii="仿宋" w:eastAsia="仿宋" w:hAnsi="仿宋" w:cs="Times New Roman"/>
          <w:szCs w:val="21"/>
        </w:rPr>
        <w:t>委托江苏智盛</w:t>
      </w:r>
      <w:r w:rsidRPr="00F32589">
        <w:rPr>
          <w:rFonts w:ascii="仿宋" w:eastAsia="仿宋" w:hAnsi="仿宋" w:cs="Times New Roman" w:hint="eastAsia"/>
          <w:szCs w:val="21"/>
        </w:rPr>
        <w:t>环境</w:t>
      </w:r>
      <w:r w:rsidRPr="00F32589">
        <w:rPr>
          <w:rFonts w:ascii="仿宋" w:eastAsia="仿宋" w:hAnsi="仿宋" w:cs="Times New Roman"/>
          <w:szCs w:val="21"/>
        </w:rPr>
        <w:t>科技有限公司</w:t>
      </w:r>
      <w:r w:rsidR="00EE0D1D" w:rsidRPr="00F32589">
        <w:rPr>
          <w:rFonts w:ascii="仿宋" w:eastAsia="仿宋" w:hAnsi="仿宋" w:cs="Times New Roman" w:hint="eastAsia"/>
          <w:szCs w:val="21"/>
        </w:rPr>
        <w:t>对</w:t>
      </w:r>
      <w:r w:rsidR="00EE0D1D" w:rsidRPr="00F32589">
        <w:rPr>
          <w:rFonts w:ascii="仿宋" w:eastAsia="仿宋" w:hAnsi="仿宋" w:cs="Times New Roman"/>
          <w:szCs w:val="21"/>
        </w:rPr>
        <w:t>江苏瑞恒新材料科技有限公司年产</w:t>
      </w:r>
      <w:r w:rsidR="00EE0D1D" w:rsidRPr="00F32589">
        <w:rPr>
          <w:rFonts w:ascii="仿宋" w:eastAsia="仿宋" w:hAnsi="仿宋" w:cs="Times New Roman" w:hint="eastAsia"/>
          <w:szCs w:val="21"/>
        </w:rPr>
        <w:t>2万吨</w:t>
      </w:r>
      <w:r w:rsidR="00EE0D1D" w:rsidRPr="00F32589">
        <w:rPr>
          <w:rFonts w:ascii="仿宋" w:eastAsia="仿宋" w:hAnsi="仿宋" w:cs="Times New Roman"/>
          <w:szCs w:val="21"/>
        </w:rPr>
        <w:t>间二氯苯及三氯苯项目、年产</w:t>
      </w:r>
      <w:r w:rsidR="00EE0D1D" w:rsidRPr="00F32589">
        <w:rPr>
          <w:rFonts w:ascii="仿宋" w:eastAsia="仿宋" w:hAnsi="仿宋" w:cs="Times New Roman" w:hint="eastAsia"/>
          <w:szCs w:val="21"/>
        </w:rPr>
        <w:t>8万吨</w:t>
      </w:r>
      <w:r w:rsidR="00EE0D1D" w:rsidRPr="00F32589">
        <w:rPr>
          <w:rFonts w:ascii="仿宋" w:eastAsia="仿宋" w:hAnsi="仿宋" w:cs="Times New Roman"/>
          <w:szCs w:val="21"/>
        </w:rPr>
        <w:t>硝基氯苯项目、公辅</w:t>
      </w:r>
      <w:r w:rsidR="00EE0D1D" w:rsidRPr="00F32589">
        <w:rPr>
          <w:rFonts w:ascii="仿宋" w:eastAsia="仿宋" w:hAnsi="仿宋" w:cs="Times New Roman" w:hint="eastAsia"/>
          <w:szCs w:val="21"/>
        </w:rPr>
        <w:t>配套</w:t>
      </w:r>
      <w:r w:rsidR="00EE0D1D" w:rsidRPr="00F32589">
        <w:rPr>
          <w:rFonts w:ascii="仿宋" w:eastAsia="仿宋" w:hAnsi="仿宋" w:cs="Times New Roman"/>
          <w:szCs w:val="21"/>
        </w:rPr>
        <w:t>工程项目及仓储罐区项目进行变动环境影响分析，于</w:t>
      </w:r>
      <w:r w:rsidR="00EE0D1D" w:rsidRPr="00F32589">
        <w:rPr>
          <w:rFonts w:ascii="仿宋" w:eastAsia="仿宋" w:hAnsi="仿宋" w:cs="Times New Roman" w:hint="eastAsia"/>
          <w:szCs w:val="21"/>
        </w:rPr>
        <w:t>2020年11月</w:t>
      </w:r>
      <w:r w:rsidR="00EE0D1D" w:rsidRPr="00F32589">
        <w:rPr>
          <w:rFonts w:ascii="仿宋" w:eastAsia="仿宋" w:hAnsi="仿宋" w:cs="Times New Roman"/>
          <w:szCs w:val="21"/>
        </w:rPr>
        <w:t>完成相应变动环境影响分析报告的</w:t>
      </w:r>
      <w:r w:rsidR="00EE0D1D" w:rsidRPr="00F32589">
        <w:rPr>
          <w:rFonts w:ascii="仿宋" w:eastAsia="仿宋" w:hAnsi="仿宋" w:cs="Times New Roman" w:hint="eastAsia"/>
          <w:szCs w:val="21"/>
        </w:rPr>
        <w:t>编制</w:t>
      </w:r>
      <w:r w:rsidR="00EE0D1D" w:rsidRPr="00F32589">
        <w:rPr>
          <w:rFonts w:ascii="仿宋" w:eastAsia="仿宋" w:hAnsi="仿宋" w:cs="Times New Roman"/>
          <w:szCs w:val="21"/>
        </w:rPr>
        <w:t>。</w:t>
      </w:r>
    </w:p>
    <w:p w:rsidR="00EE0D1D" w:rsidRPr="00F32589" w:rsidRDefault="00EE0D1D" w:rsidP="00D16BE9">
      <w:pPr>
        <w:spacing w:line="360" w:lineRule="auto"/>
        <w:ind w:firstLineChars="200" w:firstLine="420"/>
        <w:rPr>
          <w:rFonts w:ascii="仿宋" w:eastAsia="仿宋" w:hAnsi="仿宋" w:cs="Times New Roman"/>
          <w:szCs w:val="21"/>
        </w:rPr>
      </w:pPr>
      <w:r w:rsidRPr="00F32589">
        <w:rPr>
          <w:rFonts w:ascii="仿宋" w:eastAsia="仿宋" w:hAnsi="仿宋" w:cs="Times New Roman"/>
          <w:szCs w:val="21"/>
        </w:rPr>
        <w:t>2020</w:t>
      </w:r>
      <w:r w:rsidRPr="00F32589">
        <w:rPr>
          <w:rFonts w:ascii="仿宋" w:eastAsia="仿宋" w:hAnsi="仿宋" w:cs="Times New Roman" w:hint="eastAsia"/>
          <w:szCs w:val="21"/>
        </w:rPr>
        <w:t>年10月委托江苏智盛环境科技有限公司对江苏瑞恒新材料科技有限公司年产2万吨间二氯苯及三氯苯项目、年产8万吨硝基氯苯项目、公辅配套工程项目及仓储罐区项目织环保“三同时”验收。于2020年11月8日</w:t>
      </w:r>
      <w:r w:rsidRPr="00F32589">
        <w:rPr>
          <w:rFonts w:ascii="仿宋" w:eastAsia="仿宋" w:hAnsi="仿宋" w:cs="Times New Roman"/>
          <w:szCs w:val="21"/>
        </w:rPr>
        <w:t>完成</w:t>
      </w:r>
      <w:r w:rsidRPr="00F32589">
        <w:rPr>
          <w:rFonts w:ascii="仿宋" w:eastAsia="仿宋" w:hAnsi="仿宋" w:cs="Times New Roman" w:hint="eastAsia"/>
          <w:szCs w:val="21"/>
        </w:rPr>
        <w:t>项目自主验收并公示。</w:t>
      </w:r>
    </w:p>
    <w:p w:rsidR="004F2CA9" w:rsidRPr="00F32589" w:rsidRDefault="00EE0D1D" w:rsidP="00D16BE9">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20</w:t>
      </w:r>
      <w:r w:rsidRPr="00F32589">
        <w:rPr>
          <w:rFonts w:ascii="仿宋" w:eastAsia="仿宋" w:hAnsi="仿宋" w:cs="Times New Roman"/>
          <w:szCs w:val="21"/>
        </w:rPr>
        <w:t>19</w:t>
      </w:r>
      <w:r w:rsidRPr="00F32589">
        <w:rPr>
          <w:rFonts w:ascii="仿宋" w:eastAsia="仿宋" w:hAnsi="仿宋" w:cs="Times New Roman" w:hint="eastAsia"/>
          <w:szCs w:val="21"/>
        </w:rPr>
        <w:t>年</w:t>
      </w:r>
      <w:r w:rsidRPr="00F32589">
        <w:rPr>
          <w:rFonts w:ascii="仿宋" w:eastAsia="仿宋" w:hAnsi="仿宋" w:cs="Times New Roman"/>
          <w:szCs w:val="21"/>
        </w:rPr>
        <w:t>6</w:t>
      </w:r>
      <w:r w:rsidRPr="00F32589">
        <w:rPr>
          <w:rFonts w:ascii="仿宋" w:eastAsia="仿宋" w:hAnsi="仿宋" w:cs="Times New Roman" w:hint="eastAsia"/>
          <w:szCs w:val="21"/>
        </w:rPr>
        <w:t>月，江苏环保产业技术研究院股份公司完成《江苏瑞恒新材料科技有限公司年产12万吨</w:t>
      </w:r>
      <w:r w:rsidRPr="00F32589">
        <w:rPr>
          <w:rFonts w:ascii="仿宋" w:eastAsia="仿宋" w:hAnsi="仿宋" w:cs="Times New Roman"/>
          <w:szCs w:val="21"/>
        </w:rPr>
        <w:t>离子膜烧碱技改转移项目</w:t>
      </w:r>
      <w:r w:rsidRPr="00F32589">
        <w:rPr>
          <w:rFonts w:ascii="仿宋" w:eastAsia="仿宋" w:hAnsi="仿宋" w:cs="Times New Roman" w:hint="eastAsia"/>
          <w:szCs w:val="21"/>
        </w:rPr>
        <w:t>环境</w:t>
      </w:r>
      <w:r w:rsidRPr="00F32589">
        <w:rPr>
          <w:rFonts w:ascii="仿宋" w:eastAsia="仿宋" w:hAnsi="仿宋" w:cs="Times New Roman"/>
          <w:szCs w:val="21"/>
        </w:rPr>
        <w:t>影响报告书</w:t>
      </w:r>
      <w:r w:rsidRPr="00F32589">
        <w:rPr>
          <w:rFonts w:ascii="仿宋" w:eastAsia="仿宋" w:hAnsi="仿宋" w:cs="Times New Roman" w:hint="eastAsia"/>
          <w:szCs w:val="21"/>
        </w:rPr>
        <w:t>》，并于2</w:t>
      </w:r>
      <w:r w:rsidRPr="00F32589">
        <w:rPr>
          <w:rFonts w:ascii="仿宋" w:eastAsia="仿宋" w:hAnsi="仿宋" w:cs="Times New Roman"/>
          <w:szCs w:val="21"/>
        </w:rPr>
        <w:t>019</w:t>
      </w:r>
      <w:r w:rsidRPr="00F32589">
        <w:rPr>
          <w:rFonts w:ascii="仿宋" w:eastAsia="仿宋" w:hAnsi="仿宋" w:cs="Times New Roman" w:hint="eastAsia"/>
          <w:szCs w:val="21"/>
        </w:rPr>
        <w:t>年</w:t>
      </w:r>
      <w:r w:rsidRPr="00F32589">
        <w:rPr>
          <w:rFonts w:ascii="仿宋" w:eastAsia="仿宋" w:hAnsi="仿宋" w:cs="Times New Roman"/>
          <w:szCs w:val="21"/>
        </w:rPr>
        <w:t>6</w:t>
      </w:r>
      <w:r w:rsidRPr="00F32589">
        <w:rPr>
          <w:rFonts w:ascii="仿宋" w:eastAsia="仿宋" w:hAnsi="仿宋" w:cs="Times New Roman" w:hint="eastAsia"/>
          <w:szCs w:val="21"/>
        </w:rPr>
        <w:t>月</w:t>
      </w:r>
      <w:r w:rsidRPr="00F32589">
        <w:rPr>
          <w:rFonts w:ascii="仿宋" w:eastAsia="仿宋" w:hAnsi="仿宋" w:cs="Times New Roman"/>
          <w:szCs w:val="21"/>
        </w:rPr>
        <w:t>17</w:t>
      </w:r>
      <w:r w:rsidRPr="00F32589">
        <w:rPr>
          <w:rFonts w:ascii="仿宋" w:eastAsia="仿宋" w:hAnsi="仿宋" w:cs="Times New Roman" w:hint="eastAsia"/>
          <w:szCs w:val="21"/>
        </w:rPr>
        <w:t>日获得《关于江苏瑞恒新材料科技有限公司年产12万吨离子膜烧碱技改转移项目环境影响报告书的批复》（示范区环审【201</w:t>
      </w:r>
      <w:r w:rsidRPr="00F32589">
        <w:rPr>
          <w:rFonts w:ascii="仿宋" w:eastAsia="仿宋" w:hAnsi="仿宋" w:cs="Times New Roman"/>
          <w:szCs w:val="21"/>
        </w:rPr>
        <w:t>9</w:t>
      </w:r>
      <w:r w:rsidRPr="00F32589">
        <w:rPr>
          <w:rFonts w:ascii="仿宋" w:eastAsia="仿宋" w:hAnsi="仿宋" w:cs="Times New Roman" w:hint="eastAsia"/>
          <w:szCs w:val="21"/>
        </w:rPr>
        <w:t>】</w:t>
      </w:r>
      <w:r w:rsidRPr="00F32589">
        <w:rPr>
          <w:rFonts w:ascii="仿宋" w:eastAsia="仿宋" w:hAnsi="仿宋" w:cs="Times New Roman"/>
          <w:szCs w:val="21"/>
        </w:rPr>
        <w:t>6</w:t>
      </w:r>
      <w:r w:rsidRPr="00F32589">
        <w:rPr>
          <w:rFonts w:ascii="仿宋" w:eastAsia="仿宋" w:hAnsi="仿宋" w:cs="Times New Roman" w:hint="eastAsia"/>
          <w:szCs w:val="21"/>
        </w:rPr>
        <w:t>号）。</w:t>
      </w:r>
      <w:r w:rsidR="00D16BE9" w:rsidRPr="00F32589">
        <w:rPr>
          <w:rFonts w:ascii="仿宋" w:eastAsia="仿宋" w:hAnsi="仿宋" w:cs="Times New Roman" w:hint="eastAsia"/>
          <w:szCs w:val="21"/>
        </w:rPr>
        <w:t>目前项目处于建设阶段。</w:t>
      </w:r>
    </w:p>
    <w:p w:rsidR="00EE0D1D" w:rsidRPr="00F32589" w:rsidRDefault="00EE0D1D" w:rsidP="00D16BE9">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2019年</w:t>
      </w:r>
      <w:r w:rsidRPr="00F32589">
        <w:rPr>
          <w:rFonts w:ascii="仿宋" w:eastAsia="仿宋" w:hAnsi="仿宋" w:cs="Times New Roman"/>
          <w:szCs w:val="21"/>
        </w:rPr>
        <w:t>9</w:t>
      </w:r>
      <w:r w:rsidRPr="00F32589">
        <w:rPr>
          <w:rFonts w:ascii="仿宋" w:eastAsia="仿宋" w:hAnsi="仿宋" w:cs="Times New Roman" w:hint="eastAsia"/>
          <w:szCs w:val="21"/>
        </w:rPr>
        <w:t>月，江苏环保产业技术研究院股份公司完成《江苏瑞恒新材料科技有限公司碳三</w:t>
      </w:r>
      <w:r w:rsidRPr="00F32589">
        <w:rPr>
          <w:rFonts w:ascii="仿宋" w:eastAsia="仿宋" w:hAnsi="仿宋" w:cs="Times New Roman"/>
          <w:szCs w:val="21"/>
        </w:rPr>
        <w:t>产业一期工程</w:t>
      </w:r>
      <w:r w:rsidRPr="00F32589">
        <w:rPr>
          <w:rFonts w:ascii="仿宋" w:eastAsia="仿宋" w:hAnsi="仿宋" w:cs="Times New Roman" w:hint="eastAsia"/>
          <w:szCs w:val="21"/>
        </w:rPr>
        <w:t>环境影响报告书》，并于2019年6月17日获得《关于江苏瑞恒新材料科技有限公司碳三产业一期工程环境影响报告书的批复》（示范区环审【2019】</w:t>
      </w:r>
      <w:r w:rsidRPr="00F32589">
        <w:rPr>
          <w:rFonts w:ascii="仿宋" w:eastAsia="仿宋" w:hAnsi="仿宋" w:cs="Times New Roman"/>
          <w:szCs w:val="21"/>
        </w:rPr>
        <w:t>7</w:t>
      </w:r>
      <w:r w:rsidRPr="00F32589">
        <w:rPr>
          <w:rFonts w:ascii="仿宋" w:eastAsia="仿宋" w:hAnsi="仿宋" w:cs="Times New Roman" w:hint="eastAsia"/>
          <w:szCs w:val="21"/>
        </w:rPr>
        <w:t>号）。目前项目处于建设阶段。</w:t>
      </w:r>
    </w:p>
    <w:p w:rsidR="004F2CA9" w:rsidRPr="00F32589" w:rsidRDefault="004F2CA9" w:rsidP="004F2CA9">
      <w:pPr>
        <w:rPr>
          <w:rFonts w:ascii="仿宋" w:eastAsia="仿宋" w:hAnsi="仿宋"/>
          <w:b/>
          <w:szCs w:val="21"/>
        </w:rPr>
      </w:pPr>
      <w:r w:rsidRPr="00F32589">
        <w:rPr>
          <w:rFonts w:ascii="仿宋" w:eastAsia="仿宋" w:hAnsi="仿宋" w:hint="eastAsia"/>
          <w:b/>
          <w:szCs w:val="21"/>
        </w:rPr>
        <w:t>五、突发环境事件应急预案</w:t>
      </w:r>
    </w:p>
    <w:p w:rsidR="00112CFC" w:rsidRPr="00F32589" w:rsidRDefault="00112CFC" w:rsidP="00112CFC">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为了有效应对意外事故，提高公司对突发环境事件的能力，公司委托江苏</w:t>
      </w:r>
      <w:r w:rsidRPr="00F32589">
        <w:rPr>
          <w:rFonts w:ascii="仿宋" w:eastAsia="仿宋" w:hAnsi="仿宋" w:cs="Times New Roman"/>
          <w:szCs w:val="21"/>
        </w:rPr>
        <w:t>智盛环境科技有限公司</w:t>
      </w:r>
      <w:r w:rsidRPr="00F32589">
        <w:rPr>
          <w:rFonts w:ascii="仿宋" w:eastAsia="仿宋" w:hAnsi="仿宋" w:cs="Times New Roman" w:hint="eastAsia"/>
          <w:szCs w:val="21"/>
        </w:rPr>
        <w:t>编制《江苏瑞恒</w:t>
      </w:r>
      <w:r w:rsidRPr="00F32589">
        <w:rPr>
          <w:rFonts w:ascii="仿宋" w:eastAsia="仿宋" w:hAnsi="仿宋" w:cs="Times New Roman"/>
          <w:szCs w:val="21"/>
        </w:rPr>
        <w:t>新材料科技</w:t>
      </w:r>
      <w:r w:rsidRPr="00F32589">
        <w:rPr>
          <w:rFonts w:ascii="仿宋" w:eastAsia="仿宋" w:hAnsi="仿宋" w:cs="Times New Roman" w:hint="eastAsia"/>
          <w:szCs w:val="21"/>
        </w:rPr>
        <w:t>有限</w:t>
      </w:r>
      <w:r w:rsidRPr="00F32589">
        <w:rPr>
          <w:rFonts w:ascii="仿宋" w:eastAsia="仿宋" w:hAnsi="仿宋" w:cs="Times New Roman"/>
          <w:szCs w:val="21"/>
        </w:rPr>
        <w:t>公司</w:t>
      </w:r>
      <w:r w:rsidRPr="00F32589">
        <w:rPr>
          <w:rFonts w:ascii="仿宋" w:eastAsia="仿宋" w:hAnsi="仿宋" w:cs="Times New Roman" w:hint="eastAsia"/>
          <w:szCs w:val="21"/>
        </w:rPr>
        <w:t>突发环境事件应急预案》，并于20</w:t>
      </w:r>
      <w:r w:rsidRPr="00F32589">
        <w:rPr>
          <w:rFonts w:ascii="仿宋" w:eastAsia="仿宋" w:hAnsi="仿宋" w:cs="Times New Roman"/>
          <w:szCs w:val="21"/>
        </w:rPr>
        <w:t>20</w:t>
      </w:r>
      <w:r w:rsidRPr="00F32589">
        <w:rPr>
          <w:rFonts w:ascii="仿宋" w:eastAsia="仿宋" w:hAnsi="仿宋" w:cs="Times New Roman" w:hint="eastAsia"/>
          <w:szCs w:val="21"/>
        </w:rPr>
        <w:t>年</w:t>
      </w:r>
      <w:r w:rsidRPr="00F32589">
        <w:rPr>
          <w:rFonts w:ascii="仿宋" w:eastAsia="仿宋" w:hAnsi="仿宋" w:cs="Times New Roman"/>
          <w:szCs w:val="21"/>
        </w:rPr>
        <w:t>8</w:t>
      </w:r>
      <w:r w:rsidRPr="00F32589">
        <w:rPr>
          <w:rFonts w:ascii="仿宋" w:eastAsia="仿宋" w:hAnsi="仿宋" w:cs="Times New Roman" w:hint="eastAsia"/>
          <w:szCs w:val="21"/>
        </w:rPr>
        <w:t>月</w:t>
      </w:r>
      <w:r w:rsidRPr="00F32589">
        <w:rPr>
          <w:rFonts w:ascii="仿宋" w:eastAsia="仿宋" w:hAnsi="仿宋" w:cs="Times New Roman"/>
          <w:szCs w:val="21"/>
        </w:rPr>
        <w:t>5</w:t>
      </w:r>
      <w:r w:rsidRPr="00F32589">
        <w:rPr>
          <w:rFonts w:ascii="仿宋" w:eastAsia="仿宋" w:hAnsi="仿宋" w:cs="Times New Roman" w:hint="eastAsia"/>
          <w:szCs w:val="21"/>
        </w:rPr>
        <w:t>日在新区环保局备案。</w:t>
      </w:r>
    </w:p>
    <w:p w:rsidR="00112CFC" w:rsidRPr="00F32589" w:rsidRDefault="00112CFC" w:rsidP="00112CFC">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《江苏瑞恒新材料科技有限公司突发环境事件应急预案》主要内容包括：</w:t>
      </w:r>
    </w:p>
    <w:p w:rsidR="00112CFC" w:rsidRPr="00F32589" w:rsidRDefault="00112CFC" w:rsidP="00112CFC">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1、总则</w:t>
      </w:r>
    </w:p>
    <w:p w:rsidR="00112CFC" w:rsidRPr="00F32589" w:rsidRDefault="00112CFC" w:rsidP="00112CFC">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2、基本情况</w:t>
      </w:r>
    </w:p>
    <w:p w:rsidR="00112CFC" w:rsidRPr="00F32589" w:rsidRDefault="00112CFC" w:rsidP="00112CFC">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3、环境风险源及环境风险评价</w:t>
      </w:r>
    </w:p>
    <w:p w:rsidR="00112CFC" w:rsidRPr="00F32589" w:rsidRDefault="00112CFC" w:rsidP="00112CFC">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4、环境应急能力评估</w:t>
      </w:r>
    </w:p>
    <w:p w:rsidR="00112CFC" w:rsidRPr="00F32589" w:rsidRDefault="00112CFC" w:rsidP="00112CFC">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5、组织机构及职责</w:t>
      </w:r>
    </w:p>
    <w:p w:rsidR="00112CFC" w:rsidRPr="00F32589" w:rsidRDefault="00112CFC" w:rsidP="00112CFC">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lastRenderedPageBreak/>
        <w:t>6、预防与预警</w:t>
      </w:r>
    </w:p>
    <w:p w:rsidR="00112CFC" w:rsidRPr="00F32589" w:rsidRDefault="00112CFC" w:rsidP="00112CFC">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7、信息报告与通报</w:t>
      </w:r>
    </w:p>
    <w:p w:rsidR="00112CFC" w:rsidRPr="00F32589" w:rsidRDefault="00112CFC" w:rsidP="00112CFC">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8、应急响应和措施</w:t>
      </w:r>
    </w:p>
    <w:p w:rsidR="00112CFC" w:rsidRPr="00F32589" w:rsidRDefault="00112CFC" w:rsidP="00112CFC">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9、后期处置</w:t>
      </w:r>
    </w:p>
    <w:p w:rsidR="00112CFC" w:rsidRPr="00F32589" w:rsidRDefault="00112CFC" w:rsidP="00112CFC">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10、应急培训与演练</w:t>
      </w:r>
    </w:p>
    <w:p w:rsidR="00112CFC" w:rsidRPr="00F32589" w:rsidRDefault="00112CFC" w:rsidP="00112CFC">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11、</w:t>
      </w:r>
      <w:r w:rsidRPr="00F32589">
        <w:rPr>
          <w:rFonts w:ascii="仿宋" w:eastAsia="仿宋" w:hAnsi="仿宋" w:cs="Times New Roman"/>
          <w:szCs w:val="21"/>
        </w:rPr>
        <w:t>保障措施</w:t>
      </w:r>
    </w:p>
    <w:p w:rsidR="00112CFC" w:rsidRPr="00F32589" w:rsidRDefault="00112CFC" w:rsidP="00112CFC">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1</w:t>
      </w:r>
      <w:r w:rsidRPr="00F32589">
        <w:rPr>
          <w:rFonts w:ascii="仿宋" w:eastAsia="仿宋" w:hAnsi="仿宋" w:cs="Times New Roman"/>
          <w:szCs w:val="21"/>
        </w:rPr>
        <w:t>2</w:t>
      </w:r>
      <w:r w:rsidRPr="00F32589">
        <w:rPr>
          <w:rFonts w:ascii="仿宋" w:eastAsia="仿宋" w:hAnsi="仿宋" w:cs="Times New Roman" w:hint="eastAsia"/>
          <w:szCs w:val="21"/>
        </w:rPr>
        <w:t>、奖惩</w:t>
      </w:r>
    </w:p>
    <w:p w:rsidR="00112CFC" w:rsidRPr="00F32589" w:rsidRDefault="00112CFC" w:rsidP="00112CFC">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13、</w:t>
      </w:r>
      <w:r w:rsidRPr="00F32589">
        <w:rPr>
          <w:rFonts w:ascii="仿宋" w:eastAsia="仿宋" w:hAnsi="仿宋" w:cs="Times New Roman"/>
          <w:szCs w:val="21"/>
        </w:rPr>
        <w:t>预案的评审、备案、发布和更新</w:t>
      </w:r>
    </w:p>
    <w:p w:rsidR="00112CFC" w:rsidRPr="00F32589" w:rsidRDefault="00112CFC" w:rsidP="00112CFC">
      <w:pPr>
        <w:spacing w:line="360" w:lineRule="auto"/>
        <w:ind w:firstLineChars="200" w:firstLine="420"/>
        <w:rPr>
          <w:rFonts w:ascii="仿宋" w:eastAsia="仿宋" w:hAnsi="仿宋" w:cs="Times New Roman"/>
          <w:szCs w:val="21"/>
        </w:rPr>
      </w:pPr>
      <w:r w:rsidRPr="00F32589">
        <w:rPr>
          <w:rFonts w:ascii="仿宋" w:eastAsia="仿宋" w:hAnsi="仿宋" w:cs="Times New Roman"/>
          <w:szCs w:val="21"/>
        </w:rPr>
        <w:t>14</w:t>
      </w:r>
      <w:r w:rsidRPr="00F32589">
        <w:rPr>
          <w:rFonts w:ascii="仿宋" w:eastAsia="仿宋" w:hAnsi="仿宋" w:cs="Times New Roman" w:hint="eastAsia"/>
          <w:szCs w:val="21"/>
        </w:rPr>
        <w:t>、</w:t>
      </w:r>
      <w:r w:rsidRPr="00F32589">
        <w:rPr>
          <w:rFonts w:ascii="仿宋" w:eastAsia="仿宋" w:hAnsi="仿宋" w:cs="Times New Roman"/>
          <w:szCs w:val="21"/>
        </w:rPr>
        <w:t>预案的实施和</w:t>
      </w:r>
      <w:r w:rsidRPr="00F32589">
        <w:rPr>
          <w:rFonts w:ascii="仿宋" w:eastAsia="仿宋" w:hAnsi="仿宋" w:cs="Times New Roman" w:hint="eastAsia"/>
          <w:szCs w:val="21"/>
        </w:rPr>
        <w:t>生效</w:t>
      </w:r>
      <w:r w:rsidRPr="00F32589">
        <w:rPr>
          <w:rFonts w:ascii="仿宋" w:eastAsia="仿宋" w:hAnsi="仿宋" w:cs="Times New Roman"/>
          <w:szCs w:val="21"/>
        </w:rPr>
        <w:t>时间</w:t>
      </w:r>
    </w:p>
    <w:p w:rsidR="00112CFC" w:rsidRPr="00F32589" w:rsidRDefault="00112CFC" w:rsidP="00112CFC">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公司定期组织应急救援相关知识培训以及应急演练，以此提高救援人员的技术水平和救援队伍的应急能力，检验应急救援预案的实效性，确保了突发环境事件发生时可对其进行快速有效的控制和处理。我公司每年组织1-2次综合应急演练，以此提高了公司风险管理水平，增强突发事故及次生事故的安全、环保、消防、职业灾害等应急处理能力，检验公司各部门应对突发事件的综合协调、应急处理能力。</w:t>
      </w:r>
    </w:p>
    <w:p w:rsidR="00112CFC" w:rsidRPr="00F32589" w:rsidRDefault="00112CFC" w:rsidP="00BC4232">
      <w:pPr>
        <w:rPr>
          <w:rFonts w:ascii="仿宋" w:eastAsia="仿宋" w:hAnsi="仿宋"/>
          <w:b/>
          <w:szCs w:val="21"/>
        </w:rPr>
      </w:pPr>
      <w:r w:rsidRPr="00F32589">
        <w:rPr>
          <w:rFonts w:ascii="仿宋" w:eastAsia="仿宋" w:hAnsi="仿宋" w:hint="eastAsia"/>
          <w:b/>
          <w:szCs w:val="21"/>
        </w:rPr>
        <w:t>六</w:t>
      </w:r>
      <w:r w:rsidRPr="00F32589">
        <w:rPr>
          <w:rFonts w:ascii="仿宋" w:eastAsia="仿宋" w:hAnsi="仿宋"/>
          <w:b/>
          <w:szCs w:val="21"/>
        </w:rPr>
        <w:t>、</w:t>
      </w:r>
      <w:r w:rsidRPr="00F32589">
        <w:rPr>
          <w:rFonts w:ascii="仿宋" w:eastAsia="仿宋" w:hAnsi="仿宋" w:hint="eastAsia"/>
          <w:b/>
          <w:szCs w:val="21"/>
        </w:rPr>
        <w:t>公司</w:t>
      </w:r>
      <w:r w:rsidR="00BC4232" w:rsidRPr="00F32589">
        <w:rPr>
          <w:rFonts w:ascii="仿宋" w:eastAsia="仿宋" w:hAnsi="仿宋" w:hint="eastAsia"/>
          <w:b/>
          <w:szCs w:val="21"/>
        </w:rPr>
        <w:t>质检部</w:t>
      </w:r>
      <w:r w:rsidR="00BC4232" w:rsidRPr="00F32589">
        <w:rPr>
          <w:rFonts w:ascii="仿宋" w:eastAsia="仿宋" w:hAnsi="仿宋"/>
          <w:b/>
          <w:szCs w:val="21"/>
        </w:rPr>
        <w:t>简介</w:t>
      </w:r>
    </w:p>
    <w:p w:rsidR="00BC4232" w:rsidRPr="00F32589" w:rsidRDefault="00BC4232" w:rsidP="00BC4232">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瑞恒质监部成立于2019年，现有员工30人。其中，硕士2人，本科15人，大专及以上28人，具有内部技师、高级工7人，内部中级工及以上职称18人，平均年龄35岁。</w:t>
      </w:r>
    </w:p>
    <w:p w:rsidR="00112CFC" w:rsidRPr="00F32589" w:rsidRDefault="00BC4232" w:rsidP="00BC4232">
      <w:pPr>
        <w:spacing w:line="360" w:lineRule="auto"/>
        <w:ind w:firstLineChars="200" w:firstLine="420"/>
        <w:rPr>
          <w:rFonts w:ascii="仿宋" w:eastAsia="仿宋" w:hAnsi="仿宋" w:cs="Times New Roman"/>
          <w:szCs w:val="21"/>
        </w:rPr>
      </w:pPr>
      <w:r w:rsidRPr="00F32589">
        <w:rPr>
          <w:rFonts w:ascii="仿宋" w:eastAsia="仿宋" w:hAnsi="仿宋" w:cs="Times New Roman" w:hint="eastAsia"/>
          <w:szCs w:val="21"/>
        </w:rPr>
        <w:t>质监部主要负责瑞恒公司生产所需原辅材料进厂检验、产品质量监督检验、产品实现过程控制分析检测和环保监测，并负责瑞恒公司产品标准的制（修）订和管理。</w:t>
      </w:r>
    </w:p>
    <w:p w:rsidR="00112CFC" w:rsidRPr="00F32589" w:rsidRDefault="00112CFC" w:rsidP="00112CFC">
      <w:pPr>
        <w:spacing w:line="360" w:lineRule="auto"/>
        <w:ind w:firstLineChars="200" w:firstLine="420"/>
        <w:rPr>
          <w:rFonts w:ascii="仿宋" w:eastAsia="仿宋" w:hAnsi="仿宋" w:cs="Times New Roman"/>
          <w:szCs w:val="21"/>
        </w:rPr>
      </w:pPr>
    </w:p>
    <w:p w:rsidR="00112CFC" w:rsidRPr="00F32589" w:rsidRDefault="00112CFC" w:rsidP="00112CFC">
      <w:pPr>
        <w:spacing w:line="360" w:lineRule="auto"/>
        <w:ind w:firstLineChars="200" w:firstLine="420"/>
        <w:rPr>
          <w:rFonts w:ascii="仿宋" w:eastAsia="仿宋" w:hAnsi="仿宋" w:cs="Times New Roman"/>
          <w:szCs w:val="21"/>
        </w:rPr>
      </w:pPr>
    </w:p>
    <w:p w:rsidR="00112CFC" w:rsidRPr="00F32589" w:rsidRDefault="00112CFC" w:rsidP="00112CFC">
      <w:pPr>
        <w:rPr>
          <w:rFonts w:ascii="仿宋" w:eastAsia="仿宋" w:hAnsi="仿宋"/>
          <w:b/>
          <w:szCs w:val="21"/>
        </w:rPr>
      </w:pPr>
      <w:r w:rsidRPr="00F32589">
        <w:rPr>
          <w:rFonts w:ascii="仿宋" w:eastAsia="仿宋" w:hAnsi="仿宋" w:hint="eastAsia"/>
          <w:b/>
          <w:szCs w:val="21"/>
        </w:rPr>
        <w:t>联系方式</w:t>
      </w:r>
    </w:p>
    <w:p w:rsidR="00112CFC" w:rsidRPr="00F32589" w:rsidRDefault="00112CFC" w:rsidP="00112CFC">
      <w:pPr>
        <w:rPr>
          <w:rFonts w:ascii="仿宋" w:eastAsia="仿宋" w:hAnsi="仿宋" w:cs="Times New Roman"/>
          <w:szCs w:val="21"/>
        </w:rPr>
      </w:pPr>
      <w:r w:rsidRPr="00F32589">
        <w:rPr>
          <w:rFonts w:ascii="仿宋" w:eastAsia="仿宋" w:hAnsi="仿宋" w:cs="Times New Roman" w:hint="eastAsia"/>
          <w:szCs w:val="21"/>
        </w:rPr>
        <w:t>建设单位：江苏瑞恒新材料科技有限公司</w:t>
      </w:r>
    </w:p>
    <w:p w:rsidR="00112CFC" w:rsidRPr="00F32589" w:rsidRDefault="00112CFC" w:rsidP="00112CFC">
      <w:pPr>
        <w:rPr>
          <w:rFonts w:ascii="仿宋" w:eastAsia="仿宋" w:hAnsi="仿宋" w:cs="Times New Roman"/>
          <w:szCs w:val="21"/>
        </w:rPr>
      </w:pPr>
      <w:r w:rsidRPr="00F32589">
        <w:rPr>
          <w:rFonts w:ascii="仿宋" w:eastAsia="仿宋" w:hAnsi="仿宋" w:cs="Times New Roman" w:hint="eastAsia"/>
          <w:szCs w:val="21"/>
        </w:rPr>
        <w:t>通讯地址：连云港市徐圩新区江苏瑞恒新材料科技有限公司</w:t>
      </w:r>
    </w:p>
    <w:p w:rsidR="00112CFC" w:rsidRPr="00F32589" w:rsidRDefault="00112CFC" w:rsidP="00112CFC">
      <w:pPr>
        <w:rPr>
          <w:rFonts w:ascii="仿宋" w:eastAsia="仿宋" w:hAnsi="仿宋" w:cs="Times New Roman"/>
          <w:szCs w:val="21"/>
        </w:rPr>
      </w:pPr>
      <w:r w:rsidRPr="00F32589">
        <w:rPr>
          <w:rFonts w:ascii="仿宋" w:eastAsia="仿宋" w:hAnsi="仿宋" w:cs="Times New Roman" w:hint="eastAsia"/>
          <w:szCs w:val="21"/>
        </w:rPr>
        <w:t>联系人：李经理</w:t>
      </w:r>
    </w:p>
    <w:p w:rsidR="00112CFC" w:rsidRPr="00F32589" w:rsidRDefault="00112CFC" w:rsidP="00112CFC">
      <w:pPr>
        <w:rPr>
          <w:rFonts w:ascii="仿宋" w:eastAsia="仿宋" w:hAnsi="仿宋" w:cs="Times New Roman"/>
          <w:szCs w:val="21"/>
        </w:rPr>
      </w:pPr>
      <w:r w:rsidRPr="00F32589">
        <w:rPr>
          <w:rFonts w:ascii="仿宋" w:eastAsia="仿宋" w:hAnsi="仿宋" w:cs="Times New Roman" w:hint="eastAsia"/>
          <w:szCs w:val="21"/>
        </w:rPr>
        <w:t>邮箱：ljw@yangnong.cn</w:t>
      </w:r>
    </w:p>
    <w:p w:rsidR="00112CFC" w:rsidRPr="00F32589" w:rsidRDefault="00112CFC" w:rsidP="00112CFC">
      <w:pPr>
        <w:rPr>
          <w:rFonts w:ascii="仿宋" w:eastAsia="仿宋" w:hAnsi="仿宋" w:cs="Times New Roman"/>
          <w:szCs w:val="21"/>
        </w:rPr>
      </w:pPr>
      <w:r w:rsidRPr="00F32589">
        <w:rPr>
          <w:rFonts w:ascii="仿宋" w:eastAsia="仿宋" w:hAnsi="仿宋" w:cs="Times New Roman" w:hint="eastAsia"/>
          <w:szCs w:val="21"/>
        </w:rPr>
        <w:t>电话：0518-80628521</w:t>
      </w:r>
    </w:p>
    <w:p w:rsidR="00112CFC" w:rsidRPr="00F32589" w:rsidRDefault="00112CFC" w:rsidP="00112CFC">
      <w:pPr>
        <w:rPr>
          <w:rFonts w:ascii="仿宋" w:eastAsia="仿宋" w:hAnsi="仿宋" w:cs="Times New Roman"/>
          <w:szCs w:val="21"/>
        </w:rPr>
      </w:pPr>
    </w:p>
    <w:p w:rsidR="00112CFC" w:rsidRPr="00F32589" w:rsidRDefault="00112CFC" w:rsidP="00112CFC">
      <w:pPr>
        <w:rPr>
          <w:rFonts w:ascii="仿宋" w:eastAsia="仿宋" w:hAnsi="仿宋" w:cs="Times New Roman"/>
          <w:szCs w:val="21"/>
        </w:rPr>
      </w:pPr>
    </w:p>
    <w:p w:rsidR="00112CFC" w:rsidRPr="00F32589" w:rsidRDefault="00112CFC" w:rsidP="00112CFC">
      <w:pPr>
        <w:rPr>
          <w:rFonts w:ascii="仿宋" w:eastAsia="仿宋" w:hAnsi="仿宋" w:cs="Times New Roman"/>
          <w:szCs w:val="21"/>
        </w:rPr>
      </w:pPr>
    </w:p>
    <w:p w:rsidR="00112CFC" w:rsidRPr="00F32589" w:rsidRDefault="00BC4232" w:rsidP="00BC4232">
      <w:pPr>
        <w:jc w:val="right"/>
        <w:rPr>
          <w:rFonts w:ascii="仿宋" w:eastAsia="仿宋" w:hAnsi="仿宋" w:cs="Times New Roman"/>
          <w:szCs w:val="21"/>
        </w:rPr>
      </w:pPr>
      <w:r w:rsidRPr="00F32589">
        <w:rPr>
          <w:rFonts w:ascii="仿宋" w:eastAsia="仿宋" w:hAnsi="仿宋" w:cs="Times New Roman" w:hint="eastAsia"/>
          <w:szCs w:val="21"/>
        </w:rPr>
        <w:t>江苏瑞恒</w:t>
      </w:r>
      <w:r w:rsidRPr="00F32589">
        <w:rPr>
          <w:rFonts w:ascii="仿宋" w:eastAsia="仿宋" w:hAnsi="仿宋" w:cs="Times New Roman"/>
          <w:szCs w:val="21"/>
        </w:rPr>
        <w:t>新材料科技有限公司</w:t>
      </w:r>
    </w:p>
    <w:p w:rsidR="00112CFC" w:rsidRPr="00F32589" w:rsidRDefault="00112CFC" w:rsidP="00112CFC">
      <w:pPr>
        <w:rPr>
          <w:rFonts w:ascii="仿宋" w:eastAsia="仿宋" w:hAnsi="仿宋" w:cs="Times New Roman"/>
          <w:szCs w:val="21"/>
        </w:rPr>
      </w:pPr>
    </w:p>
    <w:p w:rsidR="00112CFC" w:rsidRPr="00F32589" w:rsidRDefault="00BC4232" w:rsidP="00BC4232">
      <w:pPr>
        <w:ind w:right="600"/>
        <w:jc w:val="right"/>
        <w:rPr>
          <w:rFonts w:ascii="仿宋" w:eastAsia="仿宋" w:hAnsi="仿宋" w:cs="Times New Roman"/>
          <w:szCs w:val="21"/>
        </w:rPr>
      </w:pPr>
      <w:r w:rsidRPr="00F32589">
        <w:rPr>
          <w:rFonts w:ascii="仿宋" w:eastAsia="仿宋" w:hAnsi="仿宋" w:cs="Times New Roman" w:hint="eastAsia"/>
          <w:szCs w:val="21"/>
        </w:rPr>
        <w:t>2020年12月</w:t>
      </w:r>
    </w:p>
    <w:p w:rsidR="00112CFC" w:rsidRPr="00F32589" w:rsidRDefault="00112CFC" w:rsidP="00112CFC">
      <w:pPr>
        <w:rPr>
          <w:rFonts w:ascii="仿宋" w:eastAsia="仿宋" w:hAnsi="仿宋" w:cs="Times New Roman"/>
          <w:szCs w:val="21"/>
        </w:rPr>
      </w:pPr>
    </w:p>
    <w:sectPr w:rsidR="00112CFC" w:rsidRPr="00F325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023" w:rsidRDefault="00391023" w:rsidP="00C962BF">
      <w:r>
        <w:separator/>
      </w:r>
    </w:p>
  </w:endnote>
  <w:endnote w:type="continuationSeparator" w:id="0">
    <w:p w:rsidR="00391023" w:rsidRDefault="00391023" w:rsidP="00C9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023" w:rsidRDefault="00391023" w:rsidP="00C962BF">
      <w:r>
        <w:separator/>
      </w:r>
    </w:p>
  </w:footnote>
  <w:footnote w:type="continuationSeparator" w:id="0">
    <w:p w:rsidR="00391023" w:rsidRDefault="00391023" w:rsidP="00C96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43E4D"/>
    <w:multiLevelType w:val="hybridMultilevel"/>
    <w:tmpl w:val="8E48EE60"/>
    <w:lvl w:ilvl="0" w:tplc="D39A366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CC6819"/>
    <w:multiLevelType w:val="hybridMultilevel"/>
    <w:tmpl w:val="10F85194"/>
    <w:lvl w:ilvl="0" w:tplc="76C62EB4">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A51703"/>
    <w:multiLevelType w:val="hybridMultilevel"/>
    <w:tmpl w:val="70341F2A"/>
    <w:lvl w:ilvl="0" w:tplc="06AAF206">
      <w:start w:val="1"/>
      <w:numFmt w:val="decimal"/>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4900416A"/>
    <w:multiLevelType w:val="hybridMultilevel"/>
    <w:tmpl w:val="EF1CC844"/>
    <w:lvl w:ilvl="0" w:tplc="00145F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5535BC0"/>
    <w:multiLevelType w:val="hybridMultilevel"/>
    <w:tmpl w:val="8DBAC540"/>
    <w:lvl w:ilvl="0" w:tplc="EA8A36B0">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877"/>
    <w:rsid w:val="00085A8C"/>
    <w:rsid w:val="00112CFC"/>
    <w:rsid w:val="001271A9"/>
    <w:rsid w:val="001B7682"/>
    <w:rsid w:val="001F33C1"/>
    <w:rsid w:val="003025E8"/>
    <w:rsid w:val="00391023"/>
    <w:rsid w:val="0039700F"/>
    <w:rsid w:val="004F2CA9"/>
    <w:rsid w:val="006B1149"/>
    <w:rsid w:val="00707181"/>
    <w:rsid w:val="007462D7"/>
    <w:rsid w:val="007A11D0"/>
    <w:rsid w:val="008108DF"/>
    <w:rsid w:val="00816F45"/>
    <w:rsid w:val="00835136"/>
    <w:rsid w:val="00870CCD"/>
    <w:rsid w:val="008F539A"/>
    <w:rsid w:val="009D21B4"/>
    <w:rsid w:val="009F716E"/>
    <w:rsid w:val="00A22EA2"/>
    <w:rsid w:val="00A71301"/>
    <w:rsid w:val="00A95332"/>
    <w:rsid w:val="00B11064"/>
    <w:rsid w:val="00B14BD9"/>
    <w:rsid w:val="00B23744"/>
    <w:rsid w:val="00B256BB"/>
    <w:rsid w:val="00BA1E41"/>
    <w:rsid w:val="00BB63A0"/>
    <w:rsid w:val="00BC4232"/>
    <w:rsid w:val="00BD16E7"/>
    <w:rsid w:val="00C132C7"/>
    <w:rsid w:val="00C368A4"/>
    <w:rsid w:val="00C41247"/>
    <w:rsid w:val="00C70877"/>
    <w:rsid w:val="00C962BF"/>
    <w:rsid w:val="00D16BE9"/>
    <w:rsid w:val="00D77A04"/>
    <w:rsid w:val="00DC65E7"/>
    <w:rsid w:val="00DE211E"/>
    <w:rsid w:val="00EA7024"/>
    <w:rsid w:val="00EE0D1D"/>
    <w:rsid w:val="00F32589"/>
    <w:rsid w:val="00F345C2"/>
    <w:rsid w:val="00FF2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E45C0F-ED90-49DF-B836-E0E8CAEC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62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62BF"/>
    <w:rPr>
      <w:sz w:val="18"/>
      <w:szCs w:val="18"/>
    </w:rPr>
  </w:style>
  <w:style w:type="paragraph" w:styleId="a4">
    <w:name w:val="footer"/>
    <w:basedOn w:val="a"/>
    <w:link w:val="Char0"/>
    <w:uiPriority w:val="99"/>
    <w:unhideWhenUsed/>
    <w:rsid w:val="00C962BF"/>
    <w:pPr>
      <w:tabs>
        <w:tab w:val="center" w:pos="4153"/>
        <w:tab w:val="right" w:pos="8306"/>
      </w:tabs>
      <w:snapToGrid w:val="0"/>
      <w:jc w:val="left"/>
    </w:pPr>
    <w:rPr>
      <w:sz w:val="18"/>
      <w:szCs w:val="18"/>
    </w:rPr>
  </w:style>
  <w:style w:type="character" w:customStyle="1" w:styleId="Char0">
    <w:name w:val="页脚 Char"/>
    <w:basedOn w:val="a0"/>
    <w:link w:val="a4"/>
    <w:uiPriority w:val="99"/>
    <w:rsid w:val="00C962BF"/>
    <w:rPr>
      <w:sz w:val="18"/>
      <w:szCs w:val="18"/>
    </w:rPr>
  </w:style>
  <w:style w:type="paragraph" w:styleId="a5">
    <w:name w:val="List Paragraph"/>
    <w:basedOn w:val="a"/>
    <w:uiPriority w:val="34"/>
    <w:qFormat/>
    <w:rsid w:val="006B1149"/>
    <w:pPr>
      <w:ind w:firstLineChars="200" w:firstLine="420"/>
    </w:pPr>
  </w:style>
  <w:style w:type="paragraph" w:styleId="a6">
    <w:name w:val="Normal (Web)"/>
    <w:basedOn w:val="a"/>
    <w:uiPriority w:val="99"/>
    <w:semiHidden/>
    <w:unhideWhenUsed/>
    <w:rsid w:val="001271A9"/>
    <w:rPr>
      <w:rFonts w:ascii="Times New Roman" w:hAnsi="Times New Roman" w:cs="Times New Roman"/>
      <w:sz w:val="24"/>
      <w:szCs w:val="24"/>
    </w:rPr>
  </w:style>
  <w:style w:type="paragraph" w:styleId="a7">
    <w:name w:val="Balloon Text"/>
    <w:basedOn w:val="a"/>
    <w:link w:val="Char1"/>
    <w:uiPriority w:val="99"/>
    <w:semiHidden/>
    <w:unhideWhenUsed/>
    <w:rsid w:val="00BB63A0"/>
    <w:rPr>
      <w:sz w:val="18"/>
      <w:szCs w:val="18"/>
    </w:rPr>
  </w:style>
  <w:style w:type="character" w:customStyle="1" w:styleId="Char1">
    <w:name w:val="批注框文本 Char"/>
    <w:basedOn w:val="a0"/>
    <w:link w:val="a7"/>
    <w:uiPriority w:val="99"/>
    <w:semiHidden/>
    <w:rsid w:val="00BB63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08769">
      <w:bodyDiv w:val="1"/>
      <w:marLeft w:val="0"/>
      <w:marRight w:val="0"/>
      <w:marTop w:val="0"/>
      <w:marBottom w:val="0"/>
      <w:divBdr>
        <w:top w:val="none" w:sz="0" w:space="0" w:color="auto"/>
        <w:left w:val="none" w:sz="0" w:space="0" w:color="auto"/>
        <w:bottom w:val="none" w:sz="0" w:space="0" w:color="auto"/>
        <w:right w:val="none" w:sz="0" w:space="0" w:color="auto"/>
      </w:divBdr>
    </w:div>
    <w:div w:id="306132958">
      <w:bodyDiv w:val="1"/>
      <w:marLeft w:val="0"/>
      <w:marRight w:val="0"/>
      <w:marTop w:val="0"/>
      <w:marBottom w:val="0"/>
      <w:divBdr>
        <w:top w:val="none" w:sz="0" w:space="0" w:color="auto"/>
        <w:left w:val="none" w:sz="0" w:space="0" w:color="auto"/>
        <w:bottom w:val="none" w:sz="0" w:space="0" w:color="auto"/>
        <w:right w:val="none" w:sz="0" w:space="0" w:color="auto"/>
      </w:divBdr>
    </w:div>
    <w:div w:id="633949943">
      <w:bodyDiv w:val="1"/>
      <w:marLeft w:val="0"/>
      <w:marRight w:val="0"/>
      <w:marTop w:val="0"/>
      <w:marBottom w:val="0"/>
      <w:divBdr>
        <w:top w:val="none" w:sz="0" w:space="0" w:color="auto"/>
        <w:left w:val="none" w:sz="0" w:space="0" w:color="auto"/>
        <w:bottom w:val="none" w:sz="0" w:space="0" w:color="auto"/>
        <w:right w:val="none" w:sz="0" w:space="0" w:color="auto"/>
      </w:divBdr>
    </w:div>
    <w:div w:id="15743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2416C-D723-4B63-A44B-C14897CA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7</Pages>
  <Words>914</Words>
  <Characters>5215</Characters>
  <Application>Microsoft Office Word</Application>
  <DocSecurity>0</DocSecurity>
  <Lines>43</Lines>
  <Paragraphs>12</Paragraphs>
  <ScaleCrop>false</ScaleCrop>
  <Company>Organization</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ljw</dc:creator>
  <cp:keywords/>
  <dc:description/>
  <cp:lastModifiedBy>裴书勤个人帐号</cp:lastModifiedBy>
  <cp:revision>12</cp:revision>
  <cp:lastPrinted>2020-12-17T01:42:00Z</cp:lastPrinted>
  <dcterms:created xsi:type="dcterms:W3CDTF">2020-12-15T02:41:00Z</dcterms:created>
  <dcterms:modified xsi:type="dcterms:W3CDTF">2020-12-21T05:38:00Z</dcterms:modified>
</cp:coreProperties>
</file>