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93" w:rsidRDefault="00002893">
      <w:pPr>
        <w:pStyle w:val="a3"/>
        <w:spacing w:before="7"/>
        <w:rPr>
          <w:rFonts w:ascii="Times New Roman"/>
          <w:sz w:val="16"/>
        </w:rPr>
      </w:pPr>
    </w:p>
    <w:p w:rsidR="00002893" w:rsidRDefault="00A80615">
      <w:pPr>
        <w:spacing w:before="47"/>
        <w:ind w:left="580"/>
        <w:rPr>
          <w:rFonts w:ascii="Yu Gothic" w:eastAsia="Yu Gothic"/>
          <w:sz w:val="24"/>
        </w:rPr>
      </w:pPr>
      <w:r>
        <w:rPr>
          <w:rFonts w:hint="eastAsia"/>
          <w:sz w:val="24"/>
        </w:rPr>
        <w:t>附</w:t>
      </w:r>
      <w:r>
        <w:rPr>
          <w:rFonts w:ascii="Yu Gothic" w:eastAsia="Yu Gothic"/>
          <w:sz w:val="24"/>
        </w:rPr>
        <w:t>2</w:t>
      </w:r>
    </w:p>
    <w:p w:rsidR="00002893" w:rsidRDefault="00A80615">
      <w:pPr>
        <w:pStyle w:val="1"/>
        <w:spacing w:before="31"/>
        <w:ind w:left="0"/>
        <w:jc w:val="center"/>
      </w:pPr>
      <w:r>
        <w:rPr>
          <w:rFonts w:hint="eastAsia"/>
        </w:rPr>
        <w:t>江苏省危险废物产生单位信息公开情况（</w:t>
      </w:r>
      <w:r>
        <w:rPr>
          <w:rFonts w:hint="eastAsia"/>
          <w:lang w:val="en-US"/>
        </w:rPr>
        <w:t>2020年第</w:t>
      </w:r>
      <w:r w:rsidR="00BB77D2">
        <w:rPr>
          <w:rFonts w:hint="eastAsia"/>
          <w:lang w:val="en-US"/>
        </w:rPr>
        <w:t>三</w:t>
      </w:r>
      <w:r>
        <w:rPr>
          <w:rFonts w:hint="eastAsia"/>
          <w:lang w:val="en-US"/>
        </w:rPr>
        <w:t>季度</w:t>
      </w:r>
      <w:r>
        <w:rPr>
          <w:rFonts w:hint="eastAsia"/>
        </w:rPr>
        <w:t>）</w:t>
      </w:r>
    </w:p>
    <w:p w:rsidR="00002893" w:rsidRDefault="00002893">
      <w:pPr>
        <w:pStyle w:val="a3"/>
        <w:spacing w:before="3"/>
        <w:rPr>
          <w:sz w:val="10"/>
        </w:rPr>
      </w:pPr>
    </w:p>
    <w:tbl>
      <w:tblPr>
        <w:tblW w:w="14760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1"/>
        <w:gridCol w:w="1601"/>
        <w:gridCol w:w="2185"/>
        <w:gridCol w:w="2029"/>
        <w:gridCol w:w="1747"/>
        <w:gridCol w:w="1765"/>
        <w:gridCol w:w="1701"/>
        <w:gridCol w:w="2061"/>
      </w:tblGrid>
      <w:tr w:rsidR="00002893" w:rsidRPr="007D096E" w:rsidTr="007D096E">
        <w:trPr>
          <w:trHeight w:val="1078"/>
        </w:trPr>
        <w:tc>
          <w:tcPr>
            <w:tcW w:w="1671" w:type="dxa"/>
          </w:tcPr>
          <w:p w:rsidR="00002893" w:rsidRPr="007D096E" w:rsidRDefault="00002893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02893" w:rsidRPr="007D096E" w:rsidRDefault="00A80615">
            <w:pPr>
              <w:pStyle w:val="TableParagraph"/>
              <w:ind w:left="273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1601" w:type="dxa"/>
          </w:tcPr>
          <w:p w:rsidR="00002893" w:rsidRPr="007D096E" w:rsidRDefault="00002893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002893" w:rsidRPr="007D096E" w:rsidRDefault="00A80615">
            <w:pPr>
              <w:pStyle w:val="TableParagraph"/>
              <w:ind w:left="237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主要产品</w:t>
            </w:r>
          </w:p>
        </w:tc>
        <w:tc>
          <w:tcPr>
            <w:tcW w:w="2185" w:type="dxa"/>
          </w:tcPr>
          <w:p w:rsidR="00002893" w:rsidRPr="007D096E" w:rsidRDefault="00A80615">
            <w:pPr>
              <w:pStyle w:val="TableParagraph"/>
              <w:spacing w:before="238" w:line="225" w:lineRule="auto"/>
              <w:ind w:left="391" w:right="236" w:hanging="142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产生危险废物种类及编号</w:t>
            </w:r>
          </w:p>
        </w:tc>
        <w:tc>
          <w:tcPr>
            <w:tcW w:w="2029" w:type="dxa"/>
          </w:tcPr>
          <w:p w:rsidR="00002893" w:rsidRPr="007D096E" w:rsidRDefault="00A80615">
            <w:pPr>
              <w:pStyle w:val="TableParagraph"/>
              <w:spacing w:before="68" w:line="225" w:lineRule="auto"/>
              <w:ind w:left="312" w:right="298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危险废物</w:t>
            </w:r>
            <w:r w:rsidRPr="007D096E">
              <w:rPr>
                <w:rFonts w:hint="eastAsia"/>
                <w:spacing w:val="-4"/>
                <w:sz w:val="24"/>
                <w:szCs w:val="24"/>
              </w:rPr>
              <w:t>实际产生量</w:t>
            </w:r>
          </w:p>
          <w:p w:rsidR="00002893" w:rsidRPr="007D096E" w:rsidRDefault="00A80615">
            <w:pPr>
              <w:pStyle w:val="TableParagraph"/>
              <w:spacing w:line="347" w:lineRule="exact"/>
              <w:ind w:left="312" w:right="298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（吨）</w:t>
            </w:r>
          </w:p>
        </w:tc>
        <w:tc>
          <w:tcPr>
            <w:tcW w:w="1747" w:type="dxa"/>
          </w:tcPr>
          <w:p w:rsidR="00002893" w:rsidRPr="007D096E" w:rsidRDefault="00A80615">
            <w:pPr>
              <w:pStyle w:val="TableParagraph"/>
              <w:spacing w:before="68" w:line="225" w:lineRule="auto"/>
              <w:ind w:left="313" w:right="295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pacing w:val="-5"/>
                <w:sz w:val="24"/>
                <w:szCs w:val="24"/>
              </w:rPr>
              <w:t>实际利用</w:t>
            </w:r>
            <w:r w:rsidRPr="007D096E">
              <w:rPr>
                <w:rFonts w:hint="eastAsia"/>
                <w:sz w:val="24"/>
                <w:szCs w:val="24"/>
              </w:rPr>
              <w:t>处置量</w:t>
            </w:r>
          </w:p>
          <w:p w:rsidR="00002893" w:rsidRPr="007D096E" w:rsidRDefault="00A80615">
            <w:pPr>
              <w:pStyle w:val="TableParagraph"/>
              <w:spacing w:line="347" w:lineRule="exact"/>
              <w:ind w:left="307" w:right="295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（吨）</w:t>
            </w:r>
          </w:p>
        </w:tc>
        <w:tc>
          <w:tcPr>
            <w:tcW w:w="1765" w:type="dxa"/>
          </w:tcPr>
          <w:p w:rsidR="00002893" w:rsidRPr="007D096E" w:rsidRDefault="00A80615">
            <w:pPr>
              <w:pStyle w:val="TableParagraph"/>
              <w:spacing w:before="238" w:line="225" w:lineRule="auto"/>
              <w:ind w:left="447" w:right="148" w:hanging="281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利用处置去向</w:t>
            </w:r>
          </w:p>
        </w:tc>
        <w:tc>
          <w:tcPr>
            <w:tcW w:w="1701" w:type="dxa"/>
          </w:tcPr>
          <w:p w:rsidR="00002893" w:rsidRPr="007D096E" w:rsidRDefault="00A80615">
            <w:pPr>
              <w:pStyle w:val="TableParagraph"/>
              <w:spacing w:before="221" w:line="349" w:lineRule="exact"/>
              <w:ind w:left="155" w:right="138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累计贮存量</w:t>
            </w:r>
          </w:p>
          <w:p w:rsidR="00002893" w:rsidRPr="007D096E" w:rsidRDefault="00A80615">
            <w:pPr>
              <w:pStyle w:val="TableParagraph"/>
              <w:spacing w:line="349" w:lineRule="exact"/>
              <w:ind w:left="310" w:right="295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（吨）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002893" w:rsidRPr="007D096E" w:rsidRDefault="00A80615">
            <w:pPr>
              <w:pStyle w:val="TableParagraph"/>
              <w:spacing w:before="65" w:line="228" w:lineRule="auto"/>
              <w:ind w:left="324" w:right="303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pacing w:val="-4"/>
                <w:sz w:val="24"/>
                <w:szCs w:val="24"/>
              </w:rPr>
              <w:t>存在危险废物</w:t>
            </w:r>
            <w:r w:rsidRPr="007D096E">
              <w:rPr>
                <w:rFonts w:hint="eastAsia"/>
                <w:spacing w:val="-1"/>
                <w:sz w:val="24"/>
                <w:szCs w:val="24"/>
              </w:rPr>
              <w:t>相关问题及整改情况</w:t>
            </w:r>
          </w:p>
        </w:tc>
      </w:tr>
      <w:tr w:rsidR="007D096E" w:rsidRPr="007D096E" w:rsidTr="007D096E">
        <w:trPr>
          <w:trHeight w:val="838"/>
        </w:trPr>
        <w:tc>
          <w:tcPr>
            <w:tcW w:w="1671" w:type="dxa"/>
            <w:vMerge w:val="restart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江苏瑞盛新材料科技有限公司</w:t>
            </w:r>
          </w:p>
        </w:tc>
        <w:tc>
          <w:tcPr>
            <w:tcW w:w="1601" w:type="dxa"/>
            <w:vMerge w:val="restart"/>
            <w:vAlign w:val="center"/>
          </w:tcPr>
          <w:p w:rsidR="007D096E" w:rsidRPr="007D096E" w:rsidRDefault="007D096E">
            <w:pPr>
              <w:pStyle w:val="TableParagraph"/>
              <w:spacing w:line="375" w:lineRule="exact"/>
              <w:ind w:left="107"/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对位芳纶纤维</w:t>
            </w:r>
          </w:p>
        </w:tc>
        <w:tc>
          <w:tcPr>
            <w:tcW w:w="218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滤渣</w:t>
            </w:r>
          </w:p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HW13 900-016-13</w:t>
            </w:r>
          </w:p>
        </w:tc>
        <w:tc>
          <w:tcPr>
            <w:tcW w:w="2029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0.9540</w:t>
            </w:r>
          </w:p>
        </w:tc>
        <w:tc>
          <w:tcPr>
            <w:tcW w:w="1747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6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扬州东晟固废环保处理有限公司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1.7540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无</w:t>
            </w:r>
          </w:p>
        </w:tc>
      </w:tr>
      <w:tr w:rsidR="007D096E" w:rsidRPr="007D096E" w:rsidTr="007D096E">
        <w:trPr>
          <w:trHeight w:val="978"/>
        </w:trPr>
        <w:tc>
          <w:tcPr>
            <w:tcW w:w="1671" w:type="dxa"/>
            <w:vMerge/>
          </w:tcPr>
          <w:p w:rsidR="007D096E" w:rsidRPr="007D096E" w:rsidRDefault="007D096E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滤料</w:t>
            </w:r>
          </w:p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HW13 900-016-13</w:t>
            </w:r>
          </w:p>
        </w:tc>
        <w:tc>
          <w:tcPr>
            <w:tcW w:w="2029" w:type="dxa"/>
            <w:vAlign w:val="center"/>
          </w:tcPr>
          <w:p w:rsidR="007D096E" w:rsidRPr="007D096E" w:rsidRDefault="00530E54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2.13</w:t>
            </w:r>
            <w:r w:rsidR="007D096E" w:rsidRPr="007D096E">
              <w:rPr>
                <w:rFonts w:ascii="Times New Roman" w:hint="eastAsia"/>
                <w:sz w:val="24"/>
                <w:szCs w:val="24"/>
                <w:lang w:val="en-US"/>
              </w:rPr>
              <w:t>00</w:t>
            </w:r>
          </w:p>
        </w:tc>
        <w:tc>
          <w:tcPr>
            <w:tcW w:w="1747" w:type="dxa"/>
            <w:vAlign w:val="center"/>
          </w:tcPr>
          <w:p w:rsidR="007D096E" w:rsidRPr="007D096E" w:rsidRDefault="00530E54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0.00</w:t>
            </w:r>
            <w:r w:rsidR="007D096E" w:rsidRPr="007D096E">
              <w:rPr>
                <w:rFonts w:ascii="Times New Roman" w:hint="eastAsia"/>
                <w:sz w:val="24"/>
                <w:szCs w:val="24"/>
                <w:lang w:val="en-US"/>
              </w:rPr>
              <w:t>00</w:t>
            </w:r>
          </w:p>
        </w:tc>
        <w:tc>
          <w:tcPr>
            <w:tcW w:w="176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扬州东晟固废环保处理有限公司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D096E" w:rsidRPr="007D096E" w:rsidRDefault="00530E54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2.4300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无</w:t>
            </w:r>
          </w:p>
        </w:tc>
      </w:tr>
      <w:tr w:rsidR="007D096E" w:rsidRPr="007D096E" w:rsidTr="007D096E">
        <w:trPr>
          <w:trHeight w:val="898"/>
        </w:trPr>
        <w:tc>
          <w:tcPr>
            <w:tcW w:w="1671" w:type="dxa"/>
            <w:vMerge/>
          </w:tcPr>
          <w:p w:rsidR="007D096E" w:rsidRPr="007D096E" w:rsidRDefault="007D096E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实验室试剂瓶</w:t>
            </w:r>
          </w:p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HW49 900-041-49</w:t>
            </w:r>
          </w:p>
        </w:tc>
        <w:tc>
          <w:tcPr>
            <w:tcW w:w="2029" w:type="dxa"/>
            <w:vAlign w:val="center"/>
          </w:tcPr>
          <w:p w:rsidR="007D096E" w:rsidRPr="007D096E" w:rsidRDefault="007D096E" w:rsidP="00413F07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</w:t>
            </w:r>
            <w:r w:rsidR="00413F07">
              <w:rPr>
                <w:rFonts w:ascii="Times New Roman" w:hint="eastAsia"/>
                <w:sz w:val="24"/>
                <w:szCs w:val="24"/>
                <w:lang w:val="en-US"/>
              </w:rPr>
              <w:t>219</w:t>
            </w:r>
            <w:r w:rsidR="00530E54">
              <w:rPr>
                <w:rFonts w:ascii="Times New Roman" w:hint="eastAsia"/>
                <w:sz w:val="24"/>
                <w:szCs w:val="24"/>
                <w:lang w:val="en-US"/>
              </w:rPr>
              <w:t>0</w:t>
            </w:r>
          </w:p>
        </w:tc>
        <w:tc>
          <w:tcPr>
            <w:tcW w:w="1747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6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扬州东晟固废环保处理有限公司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D096E" w:rsidRPr="007D096E" w:rsidRDefault="00530E54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0.3880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7D096E" w:rsidRPr="007D096E" w:rsidTr="007D096E">
        <w:trPr>
          <w:trHeight w:val="958"/>
        </w:trPr>
        <w:tc>
          <w:tcPr>
            <w:tcW w:w="1671" w:type="dxa"/>
            <w:vMerge/>
          </w:tcPr>
          <w:p w:rsidR="007D096E" w:rsidRPr="007D096E" w:rsidRDefault="007D096E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废液</w:t>
            </w:r>
          </w:p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HW49 900-047-49</w:t>
            </w:r>
          </w:p>
        </w:tc>
        <w:tc>
          <w:tcPr>
            <w:tcW w:w="2029" w:type="dxa"/>
            <w:vAlign w:val="center"/>
          </w:tcPr>
          <w:p w:rsidR="007D096E" w:rsidRPr="007D096E" w:rsidRDefault="007D096E" w:rsidP="00413F07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</w:t>
            </w:r>
            <w:r w:rsidR="00413F07">
              <w:rPr>
                <w:rFonts w:ascii="Times New Roman" w:hint="eastAsia"/>
                <w:sz w:val="24"/>
                <w:szCs w:val="24"/>
                <w:lang w:val="en-US"/>
              </w:rPr>
              <w:t>1</w:t>
            </w:r>
            <w:r w:rsidR="00530E54">
              <w:rPr>
                <w:rFonts w:ascii="Times New Roman" w:hint="eastAsia"/>
                <w:sz w:val="24"/>
                <w:szCs w:val="24"/>
                <w:lang w:val="en-US"/>
              </w:rPr>
              <w:t>4</w:t>
            </w:r>
            <w:r w:rsidR="00413F07">
              <w:rPr>
                <w:rFonts w:ascii="Times New Roman" w:hint="eastAsia"/>
                <w:sz w:val="24"/>
                <w:szCs w:val="24"/>
                <w:lang w:val="en-US"/>
              </w:rPr>
              <w:t>7</w:t>
            </w: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</w:t>
            </w:r>
          </w:p>
        </w:tc>
        <w:tc>
          <w:tcPr>
            <w:tcW w:w="1747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6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扬州东晟固废环保处理有限公司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D096E" w:rsidRPr="007D096E" w:rsidRDefault="007D096E" w:rsidP="00530E54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</w:t>
            </w:r>
            <w:bookmarkStart w:id="0" w:name="_GoBack"/>
            <w:bookmarkEnd w:id="0"/>
            <w:r w:rsidR="00530E54">
              <w:rPr>
                <w:rFonts w:ascii="Times New Roman" w:hint="eastAsia"/>
                <w:sz w:val="24"/>
                <w:szCs w:val="24"/>
                <w:lang w:val="en-US"/>
              </w:rPr>
              <w:t>3500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7D096E" w:rsidRPr="007D096E" w:rsidTr="007D096E">
        <w:trPr>
          <w:trHeight w:val="692"/>
        </w:trPr>
        <w:tc>
          <w:tcPr>
            <w:tcW w:w="1671" w:type="dxa"/>
            <w:vMerge/>
          </w:tcPr>
          <w:p w:rsidR="007D096E" w:rsidRPr="007D096E" w:rsidRDefault="007D096E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废机油</w:t>
            </w:r>
          </w:p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HW08 900-249-08</w:t>
            </w:r>
          </w:p>
        </w:tc>
        <w:tc>
          <w:tcPr>
            <w:tcW w:w="2029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47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65" w:type="dxa"/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扬州东晟固废环保处理有限公司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D096E" w:rsidRPr="007D096E" w:rsidRDefault="007D096E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  <w:r w:rsidRPr="007D096E"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7D096E" w:rsidRPr="007D096E" w:rsidTr="007D096E">
        <w:trPr>
          <w:trHeight w:val="792"/>
        </w:trPr>
        <w:tc>
          <w:tcPr>
            <w:tcW w:w="1671" w:type="dxa"/>
            <w:vMerge/>
          </w:tcPr>
          <w:p w:rsidR="007D096E" w:rsidRPr="007D096E" w:rsidRDefault="007D096E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对二氯苯</w:t>
            </w:r>
          </w:p>
        </w:tc>
        <w:tc>
          <w:tcPr>
            <w:tcW w:w="2185" w:type="dxa"/>
            <w:vAlign w:val="center"/>
          </w:tcPr>
          <w:p w:rsidR="007D096E" w:rsidRDefault="007D096E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废活性炭</w:t>
            </w:r>
          </w:p>
          <w:p w:rsidR="007D096E" w:rsidRPr="007D096E" w:rsidRDefault="007D096E" w:rsidP="007D096E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HW49 900-039-49</w:t>
            </w:r>
          </w:p>
        </w:tc>
        <w:tc>
          <w:tcPr>
            <w:tcW w:w="2029" w:type="dxa"/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47" w:type="dxa"/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65" w:type="dxa"/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扬州东晟固废环保处理有限公司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无</w:t>
            </w:r>
          </w:p>
        </w:tc>
      </w:tr>
      <w:tr w:rsidR="007D096E" w:rsidRPr="007D096E" w:rsidTr="007D096E">
        <w:trPr>
          <w:trHeight w:val="716"/>
        </w:trPr>
        <w:tc>
          <w:tcPr>
            <w:tcW w:w="1671" w:type="dxa"/>
            <w:vMerge/>
          </w:tcPr>
          <w:p w:rsidR="007D096E" w:rsidRPr="007D096E" w:rsidRDefault="007D096E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7D096E" w:rsidRPr="007D096E" w:rsidRDefault="007D0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7D096E" w:rsidRDefault="007D096E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废布袋</w:t>
            </w:r>
          </w:p>
          <w:p w:rsidR="007D096E" w:rsidRPr="007D096E" w:rsidRDefault="007D096E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HW49 900-041-49</w:t>
            </w:r>
          </w:p>
        </w:tc>
        <w:tc>
          <w:tcPr>
            <w:tcW w:w="2029" w:type="dxa"/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47" w:type="dxa"/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1765" w:type="dxa"/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D096E">
              <w:rPr>
                <w:rFonts w:ascii="Times New Roman" w:hint="eastAsia"/>
                <w:sz w:val="24"/>
                <w:szCs w:val="24"/>
              </w:rPr>
              <w:t>扬州东晟固废环保处理有限公司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7D096E">
              <w:rPr>
                <w:rFonts w:ascii="Times New Roman" w:hint="eastAsia"/>
                <w:sz w:val="24"/>
                <w:szCs w:val="24"/>
                <w:lang w:val="en-US"/>
              </w:rPr>
              <w:t>0.0000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6E" w:rsidRPr="007D096E" w:rsidRDefault="007D096E" w:rsidP="000D599C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sz w:val="24"/>
                <w:szCs w:val="24"/>
                <w:lang w:val="en-US"/>
              </w:rPr>
              <w:t>无</w:t>
            </w:r>
          </w:p>
        </w:tc>
      </w:tr>
    </w:tbl>
    <w:p w:rsidR="00002893" w:rsidRDefault="00002893">
      <w:pPr>
        <w:tabs>
          <w:tab w:val="left" w:pos="5962"/>
          <w:tab w:val="left" w:pos="6951"/>
          <w:tab w:val="left" w:pos="7702"/>
          <w:tab w:val="left" w:pos="8451"/>
        </w:tabs>
        <w:spacing w:line="573" w:lineRule="auto"/>
        <w:ind w:right="193"/>
      </w:pPr>
    </w:p>
    <w:sectPr w:rsidR="00002893" w:rsidSect="00002893">
      <w:footerReference w:type="default" r:id="rId7"/>
      <w:pgSz w:w="16840" w:h="11910" w:orient="landscape"/>
      <w:pgMar w:top="1418" w:right="1440" w:bottom="1542" w:left="27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60B" w:rsidRDefault="0035660B" w:rsidP="00002893">
      <w:r>
        <w:separator/>
      </w:r>
    </w:p>
  </w:endnote>
  <w:endnote w:type="continuationSeparator" w:id="1">
    <w:p w:rsidR="0035660B" w:rsidRDefault="0035660B" w:rsidP="0000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">
    <w:altName w:val="MS Gothic"/>
    <w:charset w:val="80"/>
    <w:family w:val="swiss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93" w:rsidRDefault="0000289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60B" w:rsidRDefault="0035660B" w:rsidP="00002893">
      <w:r>
        <w:separator/>
      </w:r>
    </w:p>
  </w:footnote>
  <w:footnote w:type="continuationSeparator" w:id="1">
    <w:p w:rsidR="0035660B" w:rsidRDefault="0035660B" w:rsidP="00002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720"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9C2"/>
    <w:rsid w:val="00002893"/>
    <w:rsid w:val="00065E13"/>
    <w:rsid w:val="000A18C1"/>
    <w:rsid w:val="000F6FE1"/>
    <w:rsid w:val="00153501"/>
    <w:rsid w:val="001B47AF"/>
    <w:rsid w:val="0035660B"/>
    <w:rsid w:val="003D205D"/>
    <w:rsid w:val="00413F07"/>
    <w:rsid w:val="00500D43"/>
    <w:rsid w:val="00530E54"/>
    <w:rsid w:val="00773BC5"/>
    <w:rsid w:val="007B3CAB"/>
    <w:rsid w:val="007D096E"/>
    <w:rsid w:val="00882F00"/>
    <w:rsid w:val="00A80615"/>
    <w:rsid w:val="00BB77D2"/>
    <w:rsid w:val="00CD4C6B"/>
    <w:rsid w:val="00D61AA8"/>
    <w:rsid w:val="00DB642A"/>
    <w:rsid w:val="00F639C2"/>
    <w:rsid w:val="042F6920"/>
    <w:rsid w:val="04CD46F2"/>
    <w:rsid w:val="094E1BAD"/>
    <w:rsid w:val="0B6F16F3"/>
    <w:rsid w:val="0BCD195E"/>
    <w:rsid w:val="11FD79FB"/>
    <w:rsid w:val="1A7B2EC7"/>
    <w:rsid w:val="35845D32"/>
    <w:rsid w:val="362F16C5"/>
    <w:rsid w:val="42E637AA"/>
    <w:rsid w:val="43C66423"/>
    <w:rsid w:val="51A504D5"/>
    <w:rsid w:val="5E4660A3"/>
    <w:rsid w:val="699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Body Tex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0289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paragraph" w:styleId="1">
    <w:name w:val="heading 1"/>
    <w:basedOn w:val="a"/>
    <w:next w:val="a"/>
    <w:link w:val="1Char"/>
    <w:uiPriority w:val="99"/>
    <w:qFormat/>
    <w:rsid w:val="00002893"/>
    <w:pPr>
      <w:spacing w:before="65"/>
      <w:ind w:left="501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002893"/>
    <w:rPr>
      <w:sz w:val="32"/>
      <w:szCs w:val="32"/>
    </w:rPr>
  </w:style>
  <w:style w:type="paragraph" w:styleId="a4">
    <w:name w:val="footer"/>
    <w:basedOn w:val="a"/>
    <w:link w:val="Char0"/>
    <w:uiPriority w:val="99"/>
    <w:qFormat/>
    <w:rsid w:val="000028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02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locked/>
    <w:rsid w:val="00002893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002893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qFormat/>
    <w:rsid w:val="000028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002893"/>
    <w:pPr>
      <w:spacing w:before="180"/>
      <w:ind w:left="1769" w:hanging="319"/>
    </w:pPr>
  </w:style>
  <w:style w:type="paragraph" w:customStyle="1" w:styleId="TableParagraph">
    <w:name w:val="Table Paragraph"/>
    <w:basedOn w:val="a"/>
    <w:uiPriority w:val="99"/>
    <w:qFormat/>
    <w:rsid w:val="00002893"/>
  </w:style>
  <w:style w:type="character" w:customStyle="1" w:styleId="Char1">
    <w:name w:val="页眉 Char"/>
    <w:basedOn w:val="a0"/>
    <w:link w:val="a5"/>
    <w:uiPriority w:val="99"/>
    <w:semiHidden/>
    <w:qFormat/>
    <w:locked/>
    <w:rsid w:val="00002893"/>
    <w:rPr>
      <w:rFonts w:ascii="宋体" w:eastAsia="宋体" w:cs="宋体"/>
      <w:kern w:val="0"/>
      <w:sz w:val="18"/>
      <w:szCs w:val="18"/>
      <w:lang w:val="zh-CN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02893"/>
    <w:rPr>
      <w:rFonts w:ascii="宋体" w:eastAsia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AutoBVT</cp:lastModifiedBy>
  <cp:revision>6</cp:revision>
  <dcterms:created xsi:type="dcterms:W3CDTF">2018-05-29T00:05:00Z</dcterms:created>
  <dcterms:modified xsi:type="dcterms:W3CDTF">2020-12-03T05:56:00Z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2052-11.1.0.9440</vt:lpwstr>
  </property>
</Properties>
</file>